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03" w:rsidRPr="008E296E" w:rsidRDefault="00D80103" w:rsidP="00D80103">
      <w:pPr>
        <w:ind w:left="5664"/>
        <w:rPr>
          <w:rFonts w:ascii="Arial" w:hAnsi="Arial" w:cs="Arial"/>
          <w:sz w:val="24"/>
          <w:szCs w:val="24"/>
        </w:rPr>
      </w:pPr>
      <w:r w:rsidRPr="008E296E">
        <w:rPr>
          <w:rFonts w:ascii="Arial" w:hAnsi="Arial" w:cs="Arial"/>
          <w:sz w:val="24"/>
          <w:szCs w:val="24"/>
        </w:rPr>
        <w:t>Załącznik nr 1</w:t>
      </w:r>
    </w:p>
    <w:p w:rsidR="00D80103" w:rsidRPr="008E296E" w:rsidRDefault="00D80103" w:rsidP="00D80103">
      <w:pPr>
        <w:ind w:left="5664"/>
        <w:rPr>
          <w:rFonts w:ascii="Arial" w:hAnsi="Arial" w:cs="Arial"/>
          <w:sz w:val="24"/>
          <w:szCs w:val="24"/>
        </w:rPr>
      </w:pPr>
      <w:r w:rsidRPr="008E296E">
        <w:rPr>
          <w:rFonts w:ascii="Arial" w:hAnsi="Arial" w:cs="Arial"/>
          <w:sz w:val="24"/>
          <w:szCs w:val="24"/>
        </w:rPr>
        <w:t xml:space="preserve">do Zarządzenia Dyrektora RDLP </w:t>
      </w:r>
    </w:p>
    <w:p w:rsidR="00D80103" w:rsidRPr="008E296E" w:rsidRDefault="00D80103" w:rsidP="00D80103">
      <w:pPr>
        <w:ind w:left="5664"/>
        <w:rPr>
          <w:rFonts w:ascii="Arial" w:hAnsi="Arial" w:cs="Arial"/>
          <w:sz w:val="24"/>
          <w:szCs w:val="24"/>
        </w:rPr>
      </w:pPr>
      <w:r w:rsidRPr="008E296E">
        <w:rPr>
          <w:rFonts w:ascii="Arial" w:hAnsi="Arial" w:cs="Arial"/>
          <w:sz w:val="24"/>
          <w:szCs w:val="24"/>
        </w:rPr>
        <w:t>w Katowicach</w:t>
      </w:r>
    </w:p>
    <w:p w:rsidR="00D80103" w:rsidRPr="008E296E" w:rsidRDefault="00D80103" w:rsidP="00D80103">
      <w:pPr>
        <w:rPr>
          <w:rFonts w:ascii="Arial" w:hAnsi="Arial" w:cs="Arial"/>
          <w:sz w:val="24"/>
          <w:szCs w:val="24"/>
        </w:rPr>
      </w:pPr>
      <w:r w:rsidRPr="008E296E">
        <w:rPr>
          <w:rFonts w:ascii="Arial" w:hAnsi="Arial" w:cs="Arial"/>
          <w:sz w:val="24"/>
          <w:szCs w:val="24"/>
        </w:rPr>
        <w:t xml:space="preserve"> </w:t>
      </w:r>
      <w:r w:rsidRPr="008E296E">
        <w:rPr>
          <w:rFonts w:ascii="Arial" w:hAnsi="Arial" w:cs="Arial"/>
          <w:sz w:val="24"/>
          <w:szCs w:val="24"/>
        </w:rPr>
        <w:tab/>
      </w:r>
      <w:r w:rsidRPr="008E296E">
        <w:rPr>
          <w:rFonts w:ascii="Arial" w:hAnsi="Arial" w:cs="Arial"/>
          <w:sz w:val="24"/>
          <w:szCs w:val="24"/>
        </w:rPr>
        <w:tab/>
      </w:r>
      <w:r w:rsidRPr="008E296E">
        <w:rPr>
          <w:rFonts w:ascii="Arial" w:hAnsi="Arial" w:cs="Arial"/>
          <w:sz w:val="24"/>
          <w:szCs w:val="24"/>
        </w:rPr>
        <w:tab/>
      </w:r>
      <w:r w:rsidRPr="008E296E">
        <w:rPr>
          <w:rFonts w:ascii="Arial" w:hAnsi="Arial" w:cs="Arial"/>
          <w:sz w:val="24"/>
          <w:szCs w:val="24"/>
        </w:rPr>
        <w:tab/>
      </w:r>
      <w:r w:rsidRPr="008E296E">
        <w:rPr>
          <w:rFonts w:ascii="Arial" w:hAnsi="Arial" w:cs="Arial"/>
          <w:sz w:val="24"/>
          <w:szCs w:val="24"/>
        </w:rPr>
        <w:tab/>
      </w:r>
      <w:r w:rsidRPr="008E296E">
        <w:rPr>
          <w:rFonts w:ascii="Arial" w:hAnsi="Arial" w:cs="Arial"/>
          <w:sz w:val="24"/>
          <w:szCs w:val="24"/>
        </w:rPr>
        <w:tab/>
      </w:r>
      <w:r w:rsidRPr="008E296E">
        <w:rPr>
          <w:rFonts w:ascii="Arial" w:hAnsi="Arial" w:cs="Arial"/>
          <w:sz w:val="24"/>
          <w:szCs w:val="24"/>
        </w:rPr>
        <w:tab/>
      </w:r>
      <w:r w:rsidRPr="008E296E">
        <w:rPr>
          <w:rFonts w:ascii="Arial" w:hAnsi="Arial" w:cs="Arial"/>
          <w:sz w:val="24"/>
          <w:szCs w:val="24"/>
        </w:rPr>
        <w:tab/>
        <w:t>Nr 10/2020 z dnia 01.03.2020 r.</w:t>
      </w:r>
    </w:p>
    <w:p w:rsidR="00D80103" w:rsidRPr="008E296E" w:rsidRDefault="00D80103" w:rsidP="00D80103">
      <w:pPr>
        <w:jc w:val="center"/>
        <w:rPr>
          <w:rFonts w:ascii="Arial" w:hAnsi="Arial" w:cs="Arial"/>
          <w:b/>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ZARZĄDZENIE  NR 16</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Nadleśniczego Nadleśnictwa Brzeg</w:t>
      </w:r>
    </w:p>
    <w:p w:rsidR="00D80103" w:rsidRPr="008E296E" w:rsidRDefault="00D80103" w:rsidP="00D80103">
      <w:pPr>
        <w:jc w:val="center"/>
        <w:rPr>
          <w:rFonts w:ascii="Arial" w:hAnsi="Arial" w:cs="Arial"/>
          <w:sz w:val="24"/>
          <w:szCs w:val="24"/>
        </w:rPr>
      </w:pPr>
      <w:r w:rsidRPr="008E296E">
        <w:rPr>
          <w:rFonts w:ascii="Arial" w:hAnsi="Arial" w:cs="Arial"/>
          <w:sz w:val="24"/>
          <w:szCs w:val="24"/>
        </w:rPr>
        <w:t xml:space="preserve">z dnia 31 marca 2020 roku </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 xml:space="preserve">w sprawie funkcjonowania Ośrodka Hodowli Zwierzyny „Rogalice”, organizacji polowań, sprzedaży trofeów łowieckich i usług </w:t>
      </w:r>
      <w:r w:rsidRPr="008E296E">
        <w:rPr>
          <w:rFonts w:ascii="Arial" w:hAnsi="Arial" w:cs="Arial"/>
          <w:b/>
          <w:sz w:val="24"/>
          <w:szCs w:val="24"/>
        </w:rPr>
        <w:br/>
        <w:t>z zakresu turystyki łowieckiej.</w:t>
      </w:r>
    </w:p>
    <w:p w:rsidR="00D80103" w:rsidRPr="008E296E" w:rsidRDefault="00D80103" w:rsidP="00D80103">
      <w:pPr>
        <w:jc w:val="center"/>
        <w:rPr>
          <w:rFonts w:ascii="Arial" w:hAnsi="Arial" w:cs="Arial"/>
          <w:b/>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Zn. spr.: 7320.1.2020</w:t>
      </w:r>
    </w:p>
    <w:p w:rsidR="00D80103" w:rsidRPr="008E296E" w:rsidRDefault="00D80103" w:rsidP="00D80103">
      <w:pPr>
        <w:rPr>
          <w:rFonts w:ascii="Arial" w:hAnsi="Arial" w:cs="Arial"/>
          <w:b/>
          <w:sz w:val="24"/>
          <w:szCs w:val="24"/>
        </w:rPr>
      </w:pPr>
    </w:p>
    <w:p w:rsidR="00D80103" w:rsidRPr="008E296E" w:rsidRDefault="00D80103" w:rsidP="00D80103">
      <w:pPr>
        <w:jc w:val="both"/>
        <w:rPr>
          <w:rFonts w:ascii="Arial" w:hAnsi="Arial" w:cs="Arial"/>
          <w:sz w:val="24"/>
          <w:szCs w:val="24"/>
        </w:rPr>
      </w:pPr>
      <w:r w:rsidRPr="008E296E">
        <w:rPr>
          <w:rFonts w:ascii="Arial" w:hAnsi="Arial" w:cs="Arial"/>
          <w:sz w:val="24"/>
          <w:szCs w:val="24"/>
        </w:rPr>
        <w:t>Na podstawie:</w:t>
      </w:r>
    </w:p>
    <w:p w:rsidR="00D80103" w:rsidRPr="008E296E" w:rsidRDefault="00D80103" w:rsidP="00D80103">
      <w:pPr>
        <w:numPr>
          <w:ilvl w:val="0"/>
          <w:numId w:val="3"/>
        </w:numPr>
        <w:jc w:val="both"/>
        <w:rPr>
          <w:rFonts w:ascii="Arial" w:hAnsi="Arial" w:cs="Arial"/>
          <w:sz w:val="24"/>
          <w:szCs w:val="24"/>
        </w:rPr>
      </w:pPr>
      <w:r w:rsidRPr="008E296E">
        <w:rPr>
          <w:rFonts w:ascii="Arial" w:hAnsi="Arial" w:cs="Arial"/>
          <w:sz w:val="24"/>
          <w:szCs w:val="24"/>
        </w:rPr>
        <w:t xml:space="preserve">art. 35 ustawy z dnia 28.09.1991 r. o lasach (tekst jednolity Dz.U.2020 poz. 6), </w:t>
      </w:r>
    </w:p>
    <w:p w:rsidR="00D80103" w:rsidRPr="008E296E" w:rsidRDefault="00D80103" w:rsidP="00D80103">
      <w:pPr>
        <w:numPr>
          <w:ilvl w:val="0"/>
          <w:numId w:val="3"/>
        </w:numPr>
        <w:jc w:val="both"/>
        <w:rPr>
          <w:rFonts w:ascii="Arial" w:hAnsi="Arial" w:cs="Arial"/>
          <w:sz w:val="24"/>
          <w:szCs w:val="24"/>
        </w:rPr>
      </w:pPr>
      <w:r w:rsidRPr="008E296E">
        <w:rPr>
          <w:rFonts w:ascii="Arial" w:hAnsi="Arial" w:cs="Arial"/>
          <w:sz w:val="24"/>
          <w:szCs w:val="24"/>
        </w:rPr>
        <w:t>§ 22 ust. 3 Statutu Państwowego Gospodarstwa Leśnego Lasy Państwowe (Zarządzenie nr 50 MOŚZNiL z dnia 18.05.1994 r. w sprawie nadania Statutu Państwowemu Gospodarstwu Leśnemu Lasy Państwowe),</w:t>
      </w:r>
      <w:r w:rsidRPr="008E296E">
        <w:rPr>
          <w:rFonts w:ascii="Arial" w:hAnsi="Arial" w:cs="Arial"/>
          <w:b/>
          <w:sz w:val="24"/>
          <w:szCs w:val="24"/>
        </w:rPr>
        <w:t xml:space="preserve"> </w:t>
      </w:r>
    </w:p>
    <w:p w:rsidR="00D80103" w:rsidRPr="008E296E" w:rsidRDefault="00D80103" w:rsidP="00D80103">
      <w:pPr>
        <w:numPr>
          <w:ilvl w:val="0"/>
          <w:numId w:val="3"/>
        </w:numPr>
        <w:jc w:val="both"/>
        <w:rPr>
          <w:rFonts w:ascii="Arial" w:hAnsi="Arial" w:cs="Arial"/>
          <w:sz w:val="24"/>
          <w:szCs w:val="24"/>
        </w:rPr>
      </w:pPr>
      <w:r w:rsidRPr="008E296E">
        <w:rPr>
          <w:rFonts w:ascii="Arial" w:hAnsi="Arial" w:cs="Arial"/>
          <w:sz w:val="24"/>
          <w:szCs w:val="24"/>
        </w:rPr>
        <w:t>Ustawy Prawo łowieckie z dnia 13.10.1995 r. (tekst jednolity Dz.U 2020 poz.</w:t>
      </w:r>
      <w:r w:rsidRPr="008E296E">
        <w:rPr>
          <w:rFonts w:ascii="Arial" w:hAnsi="Arial" w:cs="Arial"/>
          <w:sz w:val="24"/>
          <w:szCs w:val="24"/>
        </w:rPr>
        <w:br/>
        <w:t xml:space="preserve">67), </w:t>
      </w:r>
    </w:p>
    <w:p w:rsidR="00D80103" w:rsidRPr="008E296E" w:rsidRDefault="00D80103" w:rsidP="00D80103">
      <w:pPr>
        <w:numPr>
          <w:ilvl w:val="0"/>
          <w:numId w:val="3"/>
        </w:numPr>
        <w:jc w:val="both"/>
        <w:rPr>
          <w:rFonts w:ascii="Arial" w:hAnsi="Arial" w:cs="Arial"/>
          <w:sz w:val="24"/>
          <w:szCs w:val="24"/>
        </w:rPr>
      </w:pPr>
      <w:r w:rsidRPr="008E296E">
        <w:rPr>
          <w:rFonts w:ascii="Arial" w:hAnsi="Arial" w:cs="Arial"/>
          <w:sz w:val="24"/>
          <w:szCs w:val="24"/>
        </w:rPr>
        <w:t xml:space="preserve">Zarządzenia nr 25 Dyrektora Regionalnej Dyrekcji Lasów Państwowych </w:t>
      </w:r>
      <w:r w:rsidRPr="008E296E">
        <w:rPr>
          <w:rFonts w:ascii="Arial" w:hAnsi="Arial" w:cs="Arial"/>
          <w:sz w:val="24"/>
          <w:szCs w:val="24"/>
        </w:rPr>
        <w:br/>
        <w:t xml:space="preserve">w Katowicach z dnia 20.10.2014 r. w sprawie tworzenia i funkcjonowania ośrodków hodowli zwierzyny Lasów Państwowych na terenie RDLP </w:t>
      </w:r>
      <w:r w:rsidRPr="008E296E">
        <w:rPr>
          <w:rFonts w:ascii="Arial" w:hAnsi="Arial" w:cs="Arial"/>
          <w:sz w:val="24"/>
          <w:szCs w:val="24"/>
        </w:rPr>
        <w:br/>
        <w:t xml:space="preserve">w Katowicach, </w:t>
      </w:r>
    </w:p>
    <w:p w:rsidR="00D80103" w:rsidRPr="008E296E" w:rsidRDefault="00D80103" w:rsidP="00D80103">
      <w:pPr>
        <w:numPr>
          <w:ilvl w:val="0"/>
          <w:numId w:val="3"/>
        </w:numPr>
        <w:jc w:val="both"/>
        <w:rPr>
          <w:rFonts w:ascii="Arial" w:hAnsi="Arial" w:cs="Arial"/>
          <w:sz w:val="24"/>
          <w:szCs w:val="24"/>
        </w:rPr>
      </w:pPr>
      <w:r w:rsidRPr="008E296E">
        <w:rPr>
          <w:rFonts w:ascii="Arial" w:hAnsi="Arial" w:cs="Arial"/>
          <w:sz w:val="24"/>
          <w:szCs w:val="24"/>
        </w:rPr>
        <w:t xml:space="preserve">Zarządzenia Dyrektora Regionalnej Dyrekcji Lasów Państwowych </w:t>
      </w:r>
      <w:r w:rsidRPr="008E296E">
        <w:rPr>
          <w:rFonts w:ascii="Arial" w:hAnsi="Arial" w:cs="Arial"/>
          <w:sz w:val="24"/>
          <w:szCs w:val="24"/>
        </w:rPr>
        <w:br/>
        <w:t>w Katowicach (aktualnego dla danego sezonu łowieckiego ) w sprawie oferty na sprzedaż polowań i trofeów w ośrodkach hodowli zwierzyny Lasów Państwowych zarządzanych przez nadleśnictwa zgrupowane w Regionalnej Dyrekcji Lasów Państwowych w Katowicach,</w:t>
      </w:r>
    </w:p>
    <w:p w:rsidR="00D80103" w:rsidRPr="008E296E" w:rsidRDefault="00D80103" w:rsidP="00D80103">
      <w:pPr>
        <w:ind w:firstLine="360"/>
        <w:jc w:val="both"/>
        <w:rPr>
          <w:rFonts w:ascii="Arial" w:hAnsi="Arial" w:cs="Arial"/>
          <w:sz w:val="24"/>
          <w:szCs w:val="24"/>
        </w:rPr>
      </w:pPr>
      <w:r w:rsidRPr="008E296E">
        <w:rPr>
          <w:rFonts w:ascii="Arial" w:hAnsi="Arial" w:cs="Arial"/>
          <w:sz w:val="24"/>
          <w:szCs w:val="24"/>
        </w:rPr>
        <w:t>zarządzam co następuje :       </w:t>
      </w:r>
    </w:p>
    <w:p w:rsidR="00D80103" w:rsidRPr="008E296E" w:rsidRDefault="00D80103" w:rsidP="00D80103">
      <w:pPr>
        <w:rPr>
          <w:rFonts w:ascii="Arial" w:hAnsi="Arial" w:cs="Arial"/>
          <w:sz w:val="24"/>
          <w:szCs w:val="24"/>
        </w:rPr>
      </w:pPr>
      <w:r w:rsidRPr="008E296E">
        <w:rPr>
          <w:rFonts w:ascii="Arial" w:hAnsi="Arial" w:cs="Arial"/>
          <w:sz w:val="24"/>
          <w:szCs w:val="24"/>
        </w:rPr>
        <w:t>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1.</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Ilekroć w treści zarządzenia lub jego załączników mowa jest o:</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 xml:space="preserve">OHZ -  rozumie się przez to Ośrodek Hodowli Zwierzyny Nadleśnictwa Brzeg </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PZŁ - rozumie się przez to Polski Związek Łowiecki,</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RDLP w Katowicach - rozumie się przez to Regionalną Dyrekcję Lasów Państwowych w Katowicach,</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 xml:space="preserve">DGLP - rozumie się przez to Dyrekcję Generalną Lasów Państwowych </w:t>
      </w:r>
      <w:r w:rsidRPr="008E296E">
        <w:rPr>
          <w:rFonts w:ascii="Arial" w:hAnsi="Arial" w:cs="Arial"/>
          <w:sz w:val="24"/>
          <w:szCs w:val="24"/>
        </w:rPr>
        <w:br/>
        <w:t xml:space="preserve">w Warszawie, </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 xml:space="preserve">Leśniczym ds. łowieckich - rozumie się przez to osobę wyznaczoną przez  Nadleśniczego Nadleśnictwa Brzeg, realizującą w jego imieniu zadania              z zakresu gospodarki łowieckiej w obwodach łowieckich wchodzących </w:t>
      </w:r>
      <w:r w:rsidRPr="008E296E">
        <w:rPr>
          <w:rFonts w:ascii="Arial" w:hAnsi="Arial" w:cs="Arial"/>
          <w:sz w:val="24"/>
          <w:szCs w:val="24"/>
        </w:rPr>
        <w:br/>
        <w:t xml:space="preserve">w skład OHZ „Rogalice” </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Zarządcy OHZ „Rogalice</w:t>
      </w:r>
      <w:r w:rsidRPr="008E296E" w:rsidDel="00092F45">
        <w:rPr>
          <w:rFonts w:ascii="Arial" w:hAnsi="Arial" w:cs="Arial"/>
          <w:sz w:val="24"/>
          <w:szCs w:val="24"/>
        </w:rPr>
        <w:t xml:space="preserve"> </w:t>
      </w:r>
      <w:r w:rsidRPr="008E296E">
        <w:rPr>
          <w:rFonts w:ascii="Arial" w:hAnsi="Arial" w:cs="Arial"/>
          <w:sz w:val="24"/>
          <w:szCs w:val="24"/>
        </w:rPr>
        <w:t>”- rozumie się przez to Nadleśniczego Nadleśnictwa Brzeg</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WON - rozumie się przez to wykaz odbiorczy produktów niedrzewnych dla zwierzyny pozyskanej na terenie OHZ „Brzeg”</w:t>
      </w:r>
    </w:p>
    <w:p w:rsidR="00D80103" w:rsidRPr="008E296E" w:rsidRDefault="00D80103" w:rsidP="00D80103">
      <w:pPr>
        <w:numPr>
          <w:ilvl w:val="0"/>
          <w:numId w:val="7"/>
        </w:numPr>
        <w:jc w:val="both"/>
        <w:rPr>
          <w:rFonts w:ascii="Arial" w:hAnsi="Arial" w:cs="Arial"/>
          <w:sz w:val="24"/>
          <w:szCs w:val="24"/>
        </w:rPr>
      </w:pPr>
      <w:r w:rsidRPr="008E296E">
        <w:rPr>
          <w:rFonts w:ascii="Arial" w:hAnsi="Arial" w:cs="Arial"/>
          <w:sz w:val="24"/>
          <w:szCs w:val="24"/>
        </w:rPr>
        <w:t xml:space="preserve">SILP - rozumie się przez to System Informatyczny Lasów Państwowych wraz               z narzędziami wspomagającymi. </w:t>
      </w:r>
    </w:p>
    <w:p w:rsidR="00D80103" w:rsidRPr="008E296E" w:rsidRDefault="00D80103" w:rsidP="00D80103">
      <w:pPr>
        <w:ind w:left="780"/>
        <w:jc w:val="both"/>
        <w:rPr>
          <w:rFonts w:ascii="Arial" w:hAnsi="Arial" w:cs="Arial"/>
          <w:sz w:val="24"/>
          <w:szCs w:val="24"/>
        </w:rPr>
      </w:pPr>
    </w:p>
    <w:p w:rsidR="00D80103" w:rsidRPr="008E296E" w:rsidRDefault="00D80103" w:rsidP="00D80103">
      <w:pPr>
        <w:ind w:left="780"/>
        <w:jc w:val="both"/>
        <w:rPr>
          <w:rFonts w:ascii="Arial" w:hAnsi="Arial" w:cs="Arial"/>
          <w:sz w:val="24"/>
          <w:szCs w:val="24"/>
        </w:rPr>
      </w:pPr>
    </w:p>
    <w:p w:rsidR="00D80103" w:rsidRPr="008E296E" w:rsidRDefault="00D80103" w:rsidP="00D80103">
      <w:pPr>
        <w:ind w:left="780"/>
        <w:jc w:val="both"/>
        <w:rPr>
          <w:rFonts w:ascii="Arial" w:hAnsi="Arial" w:cs="Arial"/>
          <w:sz w:val="24"/>
          <w:szCs w:val="24"/>
        </w:rPr>
      </w:pPr>
    </w:p>
    <w:p w:rsidR="00D80103" w:rsidRPr="008E296E" w:rsidRDefault="00D80103" w:rsidP="00D80103">
      <w:pPr>
        <w:ind w:left="780"/>
        <w:jc w:val="both"/>
        <w:rPr>
          <w:rFonts w:ascii="Arial" w:hAnsi="Arial" w:cs="Arial"/>
          <w:sz w:val="24"/>
          <w:szCs w:val="24"/>
        </w:rPr>
      </w:pPr>
    </w:p>
    <w:p w:rsidR="00D80103" w:rsidRPr="008E296E" w:rsidRDefault="00D80103" w:rsidP="00D80103">
      <w:pPr>
        <w:ind w:left="780"/>
        <w:jc w:val="both"/>
        <w:rPr>
          <w:rFonts w:ascii="Arial" w:hAnsi="Arial" w:cs="Arial"/>
          <w:sz w:val="24"/>
          <w:szCs w:val="24"/>
        </w:rPr>
      </w:pPr>
    </w:p>
    <w:p w:rsidR="00D80103" w:rsidRPr="008E296E" w:rsidRDefault="00D80103" w:rsidP="00D80103">
      <w:pPr>
        <w:ind w:left="780"/>
        <w:jc w:val="both"/>
        <w:rPr>
          <w:rFonts w:ascii="Arial" w:hAnsi="Arial" w:cs="Arial"/>
          <w:sz w:val="24"/>
          <w:szCs w:val="24"/>
        </w:rPr>
      </w:pPr>
    </w:p>
    <w:p w:rsidR="00D80103" w:rsidRPr="008E296E" w:rsidRDefault="00D80103" w:rsidP="00D80103">
      <w:pPr>
        <w:ind w:left="780"/>
        <w:jc w:val="both"/>
        <w:rPr>
          <w:rFonts w:ascii="Arial" w:hAnsi="Arial" w:cs="Arial"/>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I</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Funkcjonowanie Ośrodka Hodowli Zwierzyny</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w:t>
      </w:r>
    </w:p>
    <w:p w:rsidR="00D80103" w:rsidRPr="008E296E" w:rsidRDefault="00D80103" w:rsidP="00D80103">
      <w:pPr>
        <w:ind w:firstLine="708"/>
        <w:jc w:val="both"/>
        <w:rPr>
          <w:rFonts w:ascii="Arial" w:hAnsi="Arial" w:cs="Arial"/>
          <w:sz w:val="24"/>
          <w:szCs w:val="24"/>
        </w:rPr>
      </w:pPr>
      <w:r w:rsidRPr="008E296E">
        <w:rPr>
          <w:rFonts w:ascii="Arial" w:hAnsi="Arial" w:cs="Arial"/>
          <w:sz w:val="24"/>
          <w:szCs w:val="24"/>
        </w:rPr>
        <w:t xml:space="preserve">W skład Ośrodka Hodowli Zwierzyny „Rogalice” w Nadleśnictwie Brzeg wchodzą obwody łowieckie wyłączone z wydzierżawienia nr 49 położone </w:t>
      </w:r>
      <w:r w:rsidRPr="008E296E">
        <w:rPr>
          <w:rFonts w:ascii="Arial" w:hAnsi="Arial" w:cs="Arial"/>
          <w:sz w:val="24"/>
          <w:szCs w:val="24"/>
        </w:rPr>
        <w:br/>
        <w:t xml:space="preserve">w województwie opolskim. </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3.</w:t>
      </w:r>
    </w:p>
    <w:p w:rsidR="00D80103" w:rsidRPr="008E296E" w:rsidRDefault="00D80103" w:rsidP="00D80103">
      <w:pPr>
        <w:numPr>
          <w:ilvl w:val="0"/>
          <w:numId w:val="34"/>
        </w:numPr>
        <w:jc w:val="both"/>
        <w:rPr>
          <w:rFonts w:ascii="Arial" w:hAnsi="Arial" w:cs="Arial"/>
          <w:sz w:val="24"/>
          <w:szCs w:val="24"/>
        </w:rPr>
      </w:pPr>
      <w:r w:rsidRPr="008E296E">
        <w:rPr>
          <w:rFonts w:ascii="Arial" w:hAnsi="Arial" w:cs="Arial"/>
          <w:sz w:val="24"/>
          <w:szCs w:val="24"/>
        </w:rPr>
        <w:t xml:space="preserve">Ośrodek Hodowli Zwierzyny realizuje cele określone w: </w:t>
      </w:r>
    </w:p>
    <w:p w:rsidR="00D80103" w:rsidRPr="008E296E" w:rsidRDefault="00D80103" w:rsidP="00D80103">
      <w:pPr>
        <w:numPr>
          <w:ilvl w:val="0"/>
          <w:numId w:val="4"/>
        </w:numPr>
        <w:ind w:left="709" w:hanging="283"/>
        <w:jc w:val="both"/>
        <w:rPr>
          <w:rFonts w:ascii="Arial" w:hAnsi="Arial" w:cs="Arial"/>
          <w:sz w:val="24"/>
          <w:szCs w:val="24"/>
        </w:rPr>
      </w:pPr>
      <w:r w:rsidRPr="008E296E">
        <w:rPr>
          <w:rFonts w:ascii="Arial" w:hAnsi="Arial" w:cs="Arial"/>
          <w:sz w:val="24"/>
          <w:szCs w:val="24"/>
        </w:rPr>
        <w:t xml:space="preserve">art. 28 ust. 2 ustawy Prawo Łowieckie, </w:t>
      </w:r>
    </w:p>
    <w:p w:rsidR="00D80103" w:rsidRPr="008E296E" w:rsidRDefault="00D80103" w:rsidP="00D80103">
      <w:pPr>
        <w:numPr>
          <w:ilvl w:val="0"/>
          <w:numId w:val="4"/>
        </w:numPr>
        <w:ind w:left="709" w:hanging="283"/>
        <w:jc w:val="both"/>
        <w:rPr>
          <w:rFonts w:ascii="Arial" w:hAnsi="Arial" w:cs="Arial"/>
          <w:sz w:val="24"/>
          <w:szCs w:val="24"/>
        </w:rPr>
      </w:pPr>
      <w:r w:rsidRPr="008E296E">
        <w:rPr>
          <w:rFonts w:ascii="Arial" w:hAnsi="Arial" w:cs="Arial"/>
          <w:sz w:val="24"/>
          <w:szCs w:val="24"/>
        </w:rPr>
        <w:t xml:space="preserve">rocznych planach łowieckich zatwierdzonych zgodnie z założeniami wieloletnich łowieckich planów hodowlanych opracowanych dla rejonów hodowlanych oraz programach funkcjonowania i dalszego rozwoju gospodarki łowieckiej w OHZ LP. </w:t>
      </w:r>
    </w:p>
    <w:p w:rsidR="00D80103" w:rsidRPr="008E296E" w:rsidRDefault="00D80103" w:rsidP="00D80103">
      <w:pPr>
        <w:numPr>
          <w:ilvl w:val="0"/>
          <w:numId w:val="34"/>
        </w:numPr>
        <w:jc w:val="both"/>
        <w:rPr>
          <w:rFonts w:ascii="Arial" w:hAnsi="Arial" w:cs="Arial"/>
          <w:sz w:val="24"/>
          <w:szCs w:val="24"/>
        </w:rPr>
      </w:pPr>
      <w:r w:rsidRPr="008E296E">
        <w:rPr>
          <w:rFonts w:ascii="Arial" w:hAnsi="Arial" w:cs="Arial"/>
          <w:sz w:val="24"/>
          <w:szCs w:val="24"/>
        </w:rPr>
        <w:t>Realizacja rocznych planów pozyskania odbywa się w oparciu o prowadzone polowania indywidualne i zbiorowe, na podstawie pisemnych upoważnień wydanych przez Nadleśniczego Nadleśnictwa Brzeg lub osoby przez niego upoważnione oraz zamówień polowań składanych za pośrednictwem Zespołu ds. Łowiectwa i Gospodarki Rybackiej RDLP w Katowicach lub sprzedawanych bezpośrednio przez Nadleśnictwo Brzeg osobom wymienionym w art.42 ust.1 ustawy Prawo Łowieckie, po uzyskaniu wymaganych zgód.</w:t>
      </w:r>
    </w:p>
    <w:p w:rsidR="00D80103" w:rsidRPr="008E296E" w:rsidRDefault="00D80103" w:rsidP="00D80103">
      <w:pPr>
        <w:numPr>
          <w:ilvl w:val="0"/>
          <w:numId w:val="34"/>
        </w:numPr>
        <w:jc w:val="both"/>
        <w:rPr>
          <w:rFonts w:ascii="Arial" w:hAnsi="Arial" w:cs="Arial"/>
          <w:sz w:val="24"/>
          <w:szCs w:val="24"/>
        </w:rPr>
      </w:pPr>
      <w:r w:rsidRPr="008E296E">
        <w:rPr>
          <w:rFonts w:ascii="Arial" w:hAnsi="Arial" w:cs="Arial"/>
          <w:sz w:val="24"/>
          <w:szCs w:val="24"/>
        </w:rPr>
        <w:t xml:space="preserve">Odpowiedzialnym za sporządzanie i realizację wykonania rocznych planów łowieckich, finansowo i rzeczowo czyni się leśniczego ds. łowieckich.  Polowanie na terenie OHZ odbywa się zgodnie z przepisami ustawy Prawo Łowieckie oraz innymi szczególnymi obowiązującymi przepisami prawa. </w:t>
      </w:r>
    </w:p>
    <w:p w:rsidR="00D80103" w:rsidRPr="008E296E" w:rsidRDefault="00D80103" w:rsidP="00D80103">
      <w:pPr>
        <w:numPr>
          <w:ilvl w:val="0"/>
          <w:numId w:val="34"/>
        </w:numPr>
        <w:jc w:val="both"/>
        <w:rPr>
          <w:rFonts w:ascii="Arial" w:hAnsi="Arial" w:cs="Arial"/>
          <w:sz w:val="24"/>
          <w:szCs w:val="24"/>
        </w:rPr>
      </w:pPr>
      <w:r w:rsidRPr="008E296E">
        <w:rPr>
          <w:rFonts w:ascii="Arial" w:hAnsi="Arial" w:cs="Arial"/>
          <w:sz w:val="24"/>
          <w:szCs w:val="24"/>
        </w:rPr>
        <w:t xml:space="preserve">Polowanie w  OHZ „Rogalice” mogą wykonywać: </w:t>
      </w:r>
    </w:p>
    <w:p w:rsidR="00D80103" w:rsidRPr="008E296E" w:rsidRDefault="00D80103" w:rsidP="00D80103">
      <w:pPr>
        <w:numPr>
          <w:ilvl w:val="0"/>
          <w:numId w:val="5"/>
        </w:numPr>
        <w:ind w:hanging="294"/>
        <w:jc w:val="both"/>
        <w:rPr>
          <w:rFonts w:ascii="Arial" w:hAnsi="Arial" w:cs="Arial"/>
          <w:sz w:val="24"/>
          <w:szCs w:val="24"/>
        </w:rPr>
      </w:pPr>
      <w:r w:rsidRPr="008E296E">
        <w:rPr>
          <w:rFonts w:ascii="Arial" w:hAnsi="Arial" w:cs="Arial"/>
          <w:sz w:val="24"/>
          <w:szCs w:val="24"/>
        </w:rPr>
        <w:t xml:space="preserve">myśliwi cudzoziemcy - indywidualnie lub na polowaniu zbiorowym                            za pośrednictwem  Biura Polowań lub zgody ministra właściwego </w:t>
      </w:r>
      <w:r w:rsidRPr="008E296E">
        <w:rPr>
          <w:rFonts w:ascii="Arial" w:hAnsi="Arial" w:cs="Arial"/>
          <w:sz w:val="24"/>
          <w:szCs w:val="24"/>
        </w:rPr>
        <w:br/>
        <w:t>ds. środowiska,</w:t>
      </w:r>
    </w:p>
    <w:p w:rsidR="00D80103" w:rsidRPr="008E296E" w:rsidRDefault="00D80103" w:rsidP="00D80103">
      <w:pPr>
        <w:numPr>
          <w:ilvl w:val="0"/>
          <w:numId w:val="5"/>
        </w:numPr>
        <w:ind w:hanging="294"/>
        <w:jc w:val="both"/>
        <w:rPr>
          <w:rFonts w:ascii="Arial" w:hAnsi="Arial" w:cs="Arial"/>
          <w:sz w:val="24"/>
          <w:szCs w:val="24"/>
        </w:rPr>
      </w:pPr>
      <w:r w:rsidRPr="008E296E">
        <w:rPr>
          <w:rFonts w:ascii="Arial" w:hAnsi="Arial" w:cs="Arial"/>
          <w:sz w:val="24"/>
          <w:szCs w:val="24"/>
        </w:rPr>
        <w:t xml:space="preserve">myśliwi  krajowi, będący członkami Polskiego Związku Łowieckiego </w:t>
      </w:r>
      <w:r w:rsidRPr="008E296E">
        <w:rPr>
          <w:rFonts w:ascii="Arial" w:hAnsi="Arial" w:cs="Arial"/>
          <w:sz w:val="24"/>
          <w:szCs w:val="24"/>
        </w:rPr>
        <w:br/>
        <w:t>i  obywatele  krajów Unii Europejskiej posiadający stosowne uprawnienia zgodne z obowiązującymi przepisami ustawy Prawo łowieckie na polowaniu indywidualnym lub zbiorowym zorganizowanym przez Zarządcę  OHZ.</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4.</w:t>
      </w:r>
    </w:p>
    <w:p w:rsidR="00D80103" w:rsidRPr="008E296E" w:rsidRDefault="00D80103" w:rsidP="00D80103">
      <w:pPr>
        <w:ind w:firstLine="567"/>
        <w:jc w:val="both"/>
        <w:rPr>
          <w:rFonts w:ascii="Arial" w:hAnsi="Arial" w:cs="Arial"/>
          <w:sz w:val="24"/>
          <w:szCs w:val="24"/>
        </w:rPr>
      </w:pPr>
      <w:r w:rsidRPr="008E296E">
        <w:rPr>
          <w:rFonts w:ascii="Arial" w:hAnsi="Arial" w:cs="Arial"/>
          <w:sz w:val="24"/>
          <w:szCs w:val="24"/>
        </w:rPr>
        <w:t> </w:t>
      </w:r>
      <w:r w:rsidRPr="008E296E">
        <w:rPr>
          <w:rFonts w:ascii="Arial" w:hAnsi="Arial" w:cs="Arial"/>
          <w:sz w:val="24"/>
          <w:szCs w:val="24"/>
        </w:rPr>
        <w:tab/>
        <w:t xml:space="preserve">Nadleśnictwo prowadzi następującą dokumentację w ramach funkcjonowania OHZ: </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roczne plany łowieckie,</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inwentaryzację zwierzyny,</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ewidencję pobytu na polowaniu indywidualnym w formie elektronicznej,</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 xml:space="preserve">rejestr wydanych upoważnień do wykonywania polowania indywidualnego </w:t>
      </w:r>
      <w:r w:rsidRPr="008E296E">
        <w:rPr>
          <w:rFonts w:ascii="Arial" w:hAnsi="Arial" w:cs="Arial"/>
          <w:sz w:val="24"/>
          <w:szCs w:val="24"/>
        </w:rPr>
        <w:br/>
        <w:t>w SILP,</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sprawozdanie z polowania zbiorowego (załącznik nr 9),</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 xml:space="preserve">wykaz odbiorczy produktów niedrzewnych dla zwierzyny pozyskanej na terenie OHZ „Rogalice”, </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 xml:space="preserve">ewidencję protokołów stwierdzonych ubytków zwierzyny grubej (załącznik </w:t>
      </w:r>
      <w:r w:rsidRPr="008E296E">
        <w:rPr>
          <w:rFonts w:ascii="Arial" w:hAnsi="Arial" w:cs="Arial"/>
          <w:sz w:val="24"/>
          <w:szCs w:val="24"/>
        </w:rPr>
        <w:br/>
        <w:t xml:space="preserve">nr 3), </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lastRenderedPageBreak/>
        <w:t xml:space="preserve">ewidencję arkuszy oceny prawidłowości odstrzału samców zwierzyny płowej </w:t>
      </w:r>
      <w:r w:rsidRPr="008E296E">
        <w:rPr>
          <w:rFonts w:ascii="Arial" w:hAnsi="Arial" w:cs="Arial"/>
          <w:sz w:val="24"/>
          <w:szCs w:val="24"/>
        </w:rPr>
        <w:br/>
        <w:t>i muflonów,</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 xml:space="preserve">ewidencję protokołów ze szkolenia dla podprowadzającego myśliwych </w:t>
      </w:r>
      <w:r w:rsidRPr="008E296E">
        <w:rPr>
          <w:rFonts w:ascii="Arial" w:hAnsi="Arial" w:cs="Arial"/>
          <w:sz w:val="24"/>
          <w:szCs w:val="24"/>
        </w:rPr>
        <w:br/>
        <w:t xml:space="preserve">na terenie OHZ „Rogalice” (załącznik nr 4), </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ewidencję fotograficzną trofeów wszystkich pozyskanych samców zwierzyny płowej   i muflonów,</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 xml:space="preserve">ewidencję trofeów łowieckich (samców zwierzyny płowej, muflonów </w:t>
      </w:r>
      <w:r w:rsidRPr="008E296E">
        <w:rPr>
          <w:rFonts w:ascii="Arial" w:hAnsi="Arial" w:cs="Arial"/>
          <w:sz w:val="24"/>
          <w:szCs w:val="24"/>
        </w:rPr>
        <w:br/>
        <w:t xml:space="preserve">i dzików) w oparciu o obowiązujące Zarządzenie Dyrektora Generalnego Lasów Państwowych, w sprawie wyceny i sposobu ewidencji trofeów łowieckich (samców zwierzyny płowej, muflonów i dzików) pozyskanych </w:t>
      </w:r>
      <w:r w:rsidRPr="008E296E">
        <w:rPr>
          <w:rFonts w:ascii="Arial" w:hAnsi="Arial" w:cs="Arial"/>
          <w:sz w:val="24"/>
          <w:szCs w:val="24"/>
        </w:rPr>
        <w:br/>
        <w:t xml:space="preserve">w OHZ LP, które na wycenie wstępnej uzyskały liczbę punktów kwalifikujące </w:t>
      </w:r>
      <w:r w:rsidRPr="008E296E">
        <w:rPr>
          <w:rFonts w:ascii="Arial" w:hAnsi="Arial" w:cs="Arial"/>
          <w:sz w:val="24"/>
          <w:szCs w:val="24"/>
        </w:rPr>
        <w:br/>
        <w:t xml:space="preserve">je do ubiegania się o medal, </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rejestr zgłoszeń szkód łowieckich w uprawach rolnych,</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rejestr urządzeń  łowieckich, pasów zaporowych, łąk oraz poletek łowieckich -            w SILP,</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ewidencję wraz z stosowną dokumentacją dotyczącą odbywania stażu kandydackiego do PZŁ na terenie OHZ „Rogalice” (załączniki nr 6,7,8),</w:t>
      </w:r>
    </w:p>
    <w:p w:rsidR="00D80103" w:rsidRPr="008E296E" w:rsidRDefault="00D80103" w:rsidP="00D80103">
      <w:pPr>
        <w:numPr>
          <w:ilvl w:val="0"/>
          <w:numId w:val="1"/>
        </w:numPr>
        <w:jc w:val="both"/>
        <w:rPr>
          <w:rFonts w:ascii="Arial" w:hAnsi="Arial" w:cs="Arial"/>
          <w:sz w:val="24"/>
          <w:szCs w:val="24"/>
        </w:rPr>
      </w:pPr>
      <w:r w:rsidRPr="008E296E">
        <w:rPr>
          <w:rFonts w:ascii="Arial" w:hAnsi="Arial" w:cs="Arial"/>
          <w:sz w:val="24"/>
          <w:szCs w:val="24"/>
        </w:rPr>
        <w:t>aktualną mapę gospodarki łowieckiej z elementami (w tym stałej infrastruktury) wchodzącymi w skład obwodów łowieckich w formie numerycznej.</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II</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Wykonywanie polowania</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w:t>
      </w:r>
    </w:p>
    <w:p w:rsidR="00D80103" w:rsidRPr="008E296E" w:rsidRDefault="00D80103" w:rsidP="00D80103">
      <w:pPr>
        <w:numPr>
          <w:ilvl w:val="0"/>
          <w:numId w:val="2"/>
        </w:numPr>
        <w:tabs>
          <w:tab w:val="left" w:pos="709"/>
        </w:tabs>
        <w:ind w:left="709" w:hanging="283"/>
        <w:jc w:val="both"/>
        <w:rPr>
          <w:rFonts w:ascii="Arial" w:hAnsi="Arial" w:cs="Arial"/>
          <w:sz w:val="24"/>
          <w:szCs w:val="24"/>
        </w:rPr>
      </w:pPr>
      <w:r w:rsidRPr="008E296E">
        <w:rPr>
          <w:rFonts w:ascii="Arial" w:hAnsi="Arial" w:cs="Arial"/>
          <w:sz w:val="24"/>
          <w:szCs w:val="24"/>
        </w:rPr>
        <w:t xml:space="preserve">Upoważnienia  do wykonywania polowania indywidualnego w OHZ drukowane </w:t>
      </w:r>
      <w:r w:rsidRPr="008E296E">
        <w:rPr>
          <w:rFonts w:ascii="Arial" w:hAnsi="Arial" w:cs="Arial"/>
          <w:sz w:val="24"/>
          <w:szCs w:val="24"/>
        </w:rPr>
        <w:br/>
        <w:t>są z systemu SILP i stanowią druk ścisłego zarachowania.</w:t>
      </w:r>
    </w:p>
    <w:p w:rsidR="00D80103" w:rsidRPr="008E296E" w:rsidRDefault="00D80103" w:rsidP="00D80103">
      <w:pPr>
        <w:numPr>
          <w:ilvl w:val="0"/>
          <w:numId w:val="2"/>
        </w:numPr>
        <w:tabs>
          <w:tab w:val="left" w:pos="709"/>
        </w:tabs>
        <w:ind w:left="709" w:hanging="283"/>
        <w:jc w:val="both"/>
        <w:rPr>
          <w:rFonts w:ascii="Arial" w:hAnsi="Arial" w:cs="Arial"/>
          <w:sz w:val="24"/>
          <w:szCs w:val="24"/>
        </w:rPr>
      </w:pPr>
      <w:r w:rsidRPr="008E296E">
        <w:rPr>
          <w:rFonts w:ascii="Arial" w:hAnsi="Arial" w:cs="Arial"/>
          <w:sz w:val="24"/>
          <w:szCs w:val="24"/>
        </w:rPr>
        <w:t>Upoważnienie na odstrzał zwierzyny dla myśliwych polujących w OHZ poprzez Zespół ds. Łowiectwa i Gospodarki Rybackiej RDLP w Katowicach, wystawiane jest na podstawie dokumentacji otrzymanej od tego Zespołu.</w:t>
      </w:r>
    </w:p>
    <w:p w:rsidR="00D80103" w:rsidRPr="008E296E" w:rsidRDefault="00D80103" w:rsidP="00D80103">
      <w:pPr>
        <w:numPr>
          <w:ilvl w:val="0"/>
          <w:numId w:val="2"/>
        </w:numPr>
        <w:tabs>
          <w:tab w:val="left" w:pos="709"/>
        </w:tabs>
        <w:ind w:left="709" w:hanging="283"/>
        <w:jc w:val="both"/>
        <w:rPr>
          <w:rFonts w:ascii="Arial" w:hAnsi="Arial" w:cs="Arial"/>
          <w:sz w:val="24"/>
          <w:szCs w:val="24"/>
        </w:rPr>
      </w:pPr>
      <w:r w:rsidRPr="008E296E">
        <w:rPr>
          <w:rFonts w:ascii="Arial" w:hAnsi="Arial" w:cs="Arial"/>
          <w:sz w:val="24"/>
          <w:szCs w:val="24"/>
        </w:rPr>
        <w:t xml:space="preserve">O terminie ważności upoważnienia na odstrzał zwierzyny oraz jej gatunkach </w:t>
      </w:r>
      <w:r w:rsidRPr="008E296E">
        <w:rPr>
          <w:rFonts w:ascii="Arial" w:hAnsi="Arial" w:cs="Arial"/>
          <w:sz w:val="24"/>
          <w:szCs w:val="24"/>
        </w:rPr>
        <w:br/>
        <w:t xml:space="preserve">i  ilości  decyduje Nadleśniczy, z uwzględnieniem informacji zawartych                       w dokumentacji o której mowa w ust.2. </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w:t>
      </w:r>
    </w:p>
    <w:p w:rsidR="00D80103" w:rsidRPr="008E296E" w:rsidRDefault="00D80103" w:rsidP="00D80103">
      <w:pPr>
        <w:ind w:left="284" w:hanging="426"/>
        <w:jc w:val="both"/>
        <w:rPr>
          <w:rFonts w:ascii="Arial" w:hAnsi="Arial" w:cs="Arial"/>
          <w:sz w:val="24"/>
          <w:szCs w:val="24"/>
        </w:rPr>
      </w:pPr>
      <w:r w:rsidRPr="008E296E">
        <w:rPr>
          <w:rFonts w:ascii="Arial" w:hAnsi="Arial" w:cs="Arial"/>
          <w:sz w:val="24"/>
          <w:szCs w:val="24"/>
        </w:rPr>
        <w:tab/>
      </w:r>
      <w:r w:rsidRPr="008E296E">
        <w:rPr>
          <w:rFonts w:ascii="Arial" w:hAnsi="Arial" w:cs="Arial"/>
          <w:sz w:val="24"/>
          <w:szCs w:val="24"/>
        </w:rPr>
        <w:tab/>
        <w:t>Przed wystawieniem upoważnienia do wykonywania polowania indywidualnego zwanego dalej „odstrzałem” wprowadza się obowiązek sprawdzenia następujących dokumentów:</w:t>
      </w:r>
    </w:p>
    <w:p w:rsidR="00D80103" w:rsidRPr="008E296E" w:rsidRDefault="00D80103" w:rsidP="00D80103">
      <w:pPr>
        <w:numPr>
          <w:ilvl w:val="0"/>
          <w:numId w:val="8"/>
        </w:numPr>
        <w:jc w:val="both"/>
        <w:rPr>
          <w:rFonts w:ascii="Arial" w:hAnsi="Arial" w:cs="Arial"/>
          <w:sz w:val="24"/>
          <w:szCs w:val="24"/>
        </w:rPr>
      </w:pPr>
      <w:r w:rsidRPr="008E296E">
        <w:rPr>
          <w:rFonts w:ascii="Arial" w:hAnsi="Arial" w:cs="Arial"/>
          <w:sz w:val="24"/>
          <w:szCs w:val="24"/>
        </w:rPr>
        <w:t>Legitymacji PZŁ.</w:t>
      </w:r>
    </w:p>
    <w:p w:rsidR="00D80103" w:rsidRPr="008E296E" w:rsidRDefault="00D80103" w:rsidP="00D80103">
      <w:pPr>
        <w:numPr>
          <w:ilvl w:val="0"/>
          <w:numId w:val="8"/>
        </w:numPr>
        <w:jc w:val="both"/>
        <w:rPr>
          <w:rFonts w:ascii="Arial" w:hAnsi="Arial" w:cs="Arial"/>
          <w:sz w:val="24"/>
          <w:szCs w:val="24"/>
        </w:rPr>
      </w:pPr>
      <w:r w:rsidRPr="008E296E">
        <w:rPr>
          <w:rFonts w:ascii="Arial" w:hAnsi="Arial" w:cs="Arial"/>
          <w:sz w:val="24"/>
          <w:szCs w:val="24"/>
        </w:rPr>
        <w:t>Wkładki selekcjonera w legitymacji PZŁ pod kątem wpisów o ewentualnych karach lub utracie uprawnień selekcjonerskich.</w:t>
      </w:r>
    </w:p>
    <w:p w:rsidR="00D80103" w:rsidRPr="008E296E" w:rsidRDefault="00D80103" w:rsidP="00D80103">
      <w:pPr>
        <w:numPr>
          <w:ilvl w:val="0"/>
          <w:numId w:val="8"/>
        </w:numPr>
        <w:jc w:val="both"/>
        <w:rPr>
          <w:rFonts w:ascii="Arial" w:hAnsi="Arial" w:cs="Arial"/>
          <w:sz w:val="24"/>
          <w:szCs w:val="24"/>
        </w:rPr>
      </w:pPr>
      <w:r w:rsidRPr="008E296E">
        <w:rPr>
          <w:rFonts w:ascii="Arial" w:hAnsi="Arial" w:cs="Arial"/>
          <w:sz w:val="24"/>
          <w:szCs w:val="24"/>
        </w:rPr>
        <w:t>Legitymacji posiadacza broni do celów myśliwskich.</w:t>
      </w:r>
    </w:p>
    <w:p w:rsidR="00D80103" w:rsidRPr="008E296E" w:rsidRDefault="00D80103" w:rsidP="00D80103">
      <w:pPr>
        <w:numPr>
          <w:ilvl w:val="0"/>
          <w:numId w:val="8"/>
        </w:numPr>
        <w:jc w:val="both"/>
        <w:rPr>
          <w:rFonts w:ascii="Arial" w:hAnsi="Arial" w:cs="Arial"/>
          <w:sz w:val="24"/>
          <w:szCs w:val="24"/>
        </w:rPr>
      </w:pPr>
      <w:r w:rsidRPr="008E296E">
        <w:rPr>
          <w:rFonts w:ascii="Arial" w:hAnsi="Arial" w:cs="Arial"/>
          <w:sz w:val="24"/>
          <w:szCs w:val="24"/>
        </w:rPr>
        <w:t>Zaświadczenia o przystrzelaniu broni.</w:t>
      </w:r>
    </w:p>
    <w:p w:rsidR="00D80103" w:rsidRPr="008E296E" w:rsidRDefault="00D80103" w:rsidP="00D80103">
      <w:pPr>
        <w:ind w:left="360"/>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7.</w:t>
      </w:r>
    </w:p>
    <w:p w:rsidR="00D80103" w:rsidRPr="008E296E" w:rsidRDefault="00D80103" w:rsidP="00D80103">
      <w:pPr>
        <w:pStyle w:val="Akapitzlist"/>
        <w:numPr>
          <w:ilvl w:val="0"/>
          <w:numId w:val="9"/>
        </w:numPr>
        <w:jc w:val="both"/>
        <w:rPr>
          <w:rFonts w:ascii="Arial" w:hAnsi="Arial" w:cs="Arial"/>
          <w:sz w:val="24"/>
          <w:szCs w:val="24"/>
        </w:rPr>
      </w:pPr>
      <w:r w:rsidRPr="008E296E">
        <w:rPr>
          <w:rFonts w:ascii="Arial" w:hAnsi="Arial" w:cs="Arial"/>
          <w:sz w:val="24"/>
          <w:szCs w:val="24"/>
        </w:rPr>
        <w:t>Obowiązek kontroli w/w dokumentów spoczywa na wystawiającym odstrzał              w Nadleśnictwie.</w:t>
      </w:r>
    </w:p>
    <w:p w:rsidR="00D80103" w:rsidRPr="008E296E" w:rsidRDefault="00D80103" w:rsidP="00D80103">
      <w:pPr>
        <w:pStyle w:val="Akapitzlist"/>
        <w:numPr>
          <w:ilvl w:val="0"/>
          <w:numId w:val="9"/>
        </w:numPr>
        <w:jc w:val="both"/>
        <w:rPr>
          <w:rFonts w:ascii="Arial" w:hAnsi="Arial" w:cs="Arial"/>
          <w:sz w:val="24"/>
          <w:szCs w:val="24"/>
        </w:rPr>
      </w:pPr>
      <w:r w:rsidRPr="008E296E">
        <w:rPr>
          <w:rFonts w:ascii="Arial" w:hAnsi="Arial" w:cs="Arial"/>
          <w:sz w:val="24"/>
          <w:szCs w:val="24"/>
        </w:rPr>
        <w:t>Fakt kontroli dokumentów należy potwierdzić na odwrocie otrzymanego odstrzału do wykonywania polowania indywidualnego.</w:t>
      </w:r>
    </w:p>
    <w:p w:rsidR="00D80103" w:rsidRPr="008E296E" w:rsidRDefault="00D80103" w:rsidP="00D80103">
      <w:pPr>
        <w:ind w:left="360"/>
        <w:jc w:val="both"/>
        <w:rPr>
          <w:rFonts w:ascii="Arial" w:hAnsi="Arial" w:cs="Arial"/>
          <w:sz w:val="24"/>
          <w:szCs w:val="24"/>
        </w:rPr>
      </w:pP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8.</w:t>
      </w:r>
    </w:p>
    <w:p w:rsidR="00D80103" w:rsidRPr="008E296E" w:rsidRDefault="00D80103" w:rsidP="00D80103">
      <w:pPr>
        <w:numPr>
          <w:ilvl w:val="0"/>
          <w:numId w:val="35"/>
        </w:numPr>
        <w:ind w:left="567" w:hanging="283"/>
        <w:jc w:val="both"/>
        <w:rPr>
          <w:rFonts w:ascii="Arial" w:hAnsi="Arial" w:cs="Arial"/>
          <w:sz w:val="24"/>
          <w:szCs w:val="24"/>
        </w:rPr>
      </w:pPr>
      <w:r w:rsidRPr="008E296E">
        <w:rPr>
          <w:rFonts w:ascii="Arial" w:hAnsi="Arial" w:cs="Arial"/>
          <w:sz w:val="24"/>
          <w:szCs w:val="24"/>
        </w:rPr>
        <w:lastRenderedPageBreak/>
        <w:t xml:space="preserve">Jeżeli pobierający odstrzał nie został jeszcze zarejestrowany w SILP, należy dokonać rejestracji danych adresowych na druku „Oświadczenie” – załącznik </w:t>
      </w:r>
      <w:r w:rsidRPr="008E296E">
        <w:rPr>
          <w:rFonts w:ascii="Arial" w:hAnsi="Arial" w:cs="Arial"/>
          <w:sz w:val="24"/>
          <w:szCs w:val="24"/>
        </w:rPr>
        <w:br/>
        <w:t>nr 1.</w:t>
      </w:r>
    </w:p>
    <w:p w:rsidR="00D80103" w:rsidRPr="008E296E" w:rsidRDefault="00D80103" w:rsidP="00D80103">
      <w:pPr>
        <w:numPr>
          <w:ilvl w:val="0"/>
          <w:numId w:val="35"/>
        </w:numPr>
        <w:ind w:left="567" w:hanging="283"/>
        <w:jc w:val="both"/>
        <w:rPr>
          <w:rFonts w:ascii="Arial" w:hAnsi="Arial" w:cs="Arial"/>
          <w:sz w:val="24"/>
          <w:szCs w:val="24"/>
        </w:rPr>
      </w:pPr>
      <w:r w:rsidRPr="008E296E">
        <w:rPr>
          <w:rFonts w:ascii="Arial" w:hAnsi="Arial" w:cs="Arial"/>
          <w:sz w:val="24"/>
          <w:szCs w:val="24"/>
        </w:rPr>
        <w:t xml:space="preserve">Wypełniony druk należy niezwłocznie przekazać osobie odpowiedzialnej </w:t>
      </w:r>
      <w:r w:rsidRPr="008E296E">
        <w:rPr>
          <w:rFonts w:ascii="Arial" w:hAnsi="Arial" w:cs="Arial"/>
          <w:sz w:val="24"/>
          <w:szCs w:val="24"/>
        </w:rPr>
        <w:br/>
        <w:t xml:space="preserve">za wprowadzanie danych do SILP, którą czynię odpowiedzialną za prawidłowe jego przechowywanie i archiwizowanie zgodnie z obowiązującymi przepisami </w:t>
      </w:r>
      <w:r w:rsidRPr="008E296E">
        <w:rPr>
          <w:rFonts w:ascii="Arial" w:hAnsi="Arial" w:cs="Arial"/>
          <w:sz w:val="24"/>
          <w:szCs w:val="24"/>
        </w:rPr>
        <w:br/>
        <w:t>w tym zakresie.</w:t>
      </w:r>
    </w:p>
    <w:p w:rsidR="00D80103" w:rsidRPr="008E296E" w:rsidRDefault="00D80103" w:rsidP="00D80103">
      <w:pPr>
        <w:ind w:left="360"/>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9.</w:t>
      </w:r>
    </w:p>
    <w:p w:rsidR="00D80103" w:rsidRPr="008E296E" w:rsidRDefault="00D80103" w:rsidP="00D80103">
      <w:pPr>
        <w:ind w:left="360"/>
        <w:jc w:val="both"/>
        <w:rPr>
          <w:rFonts w:ascii="Arial" w:hAnsi="Arial" w:cs="Arial"/>
          <w:sz w:val="24"/>
          <w:szCs w:val="24"/>
        </w:rPr>
      </w:pPr>
      <w:r w:rsidRPr="008E296E">
        <w:rPr>
          <w:rFonts w:ascii="Arial" w:hAnsi="Arial" w:cs="Arial"/>
          <w:sz w:val="24"/>
          <w:szCs w:val="24"/>
        </w:rPr>
        <w:tab/>
        <w:t xml:space="preserve">„Ewidencja pobytu na polowaniu indywidualnym” dla obwodów łowieckich </w:t>
      </w:r>
      <w:r w:rsidRPr="008E296E">
        <w:rPr>
          <w:rFonts w:ascii="Arial" w:hAnsi="Arial" w:cs="Arial"/>
          <w:sz w:val="24"/>
          <w:szCs w:val="24"/>
        </w:rPr>
        <w:br/>
        <w:t>nr 49  prowadzona jest w formie elektronicznej.</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10.</w:t>
      </w:r>
    </w:p>
    <w:p w:rsidR="00D80103" w:rsidRPr="008E296E" w:rsidRDefault="00D80103" w:rsidP="00D80103">
      <w:pPr>
        <w:numPr>
          <w:ilvl w:val="0"/>
          <w:numId w:val="10"/>
        </w:numPr>
        <w:ind w:left="709" w:hanging="283"/>
        <w:rPr>
          <w:rFonts w:ascii="Arial" w:hAnsi="Arial" w:cs="Arial"/>
          <w:sz w:val="24"/>
          <w:szCs w:val="24"/>
        </w:rPr>
      </w:pPr>
      <w:r w:rsidRPr="008E296E">
        <w:rPr>
          <w:rFonts w:ascii="Arial" w:hAnsi="Arial" w:cs="Arial"/>
          <w:sz w:val="24"/>
          <w:szCs w:val="24"/>
        </w:rPr>
        <w:t xml:space="preserve">Myśliwy ma możliwość dokonania wpisu do elektronicznej ewidencji osobiście lub przez osobę upoważnioną, za pośrednictwem strony internetowej </w:t>
      </w:r>
      <w:r w:rsidRPr="008E296E">
        <w:rPr>
          <w:rFonts w:ascii="Arial" w:hAnsi="Arial" w:cs="Arial"/>
          <w:sz w:val="24"/>
          <w:szCs w:val="24"/>
        </w:rPr>
        <w:br/>
        <w:t>na komputerze bądź telefonu komórkowego, przez to Leśniczy ds. łowieckich oraz specjalista ds. ochrony lasu.</w:t>
      </w:r>
    </w:p>
    <w:p w:rsidR="00D80103" w:rsidRPr="008E296E" w:rsidRDefault="00D80103" w:rsidP="00D80103">
      <w:pPr>
        <w:numPr>
          <w:ilvl w:val="0"/>
          <w:numId w:val="10"/>
        </w:numPr>
        <w:ind w:left="709" w:hanging="283"/>
        <w:jc w:val="both"/>
        <w:rPr>
          <w:rFonts w:ascii="Arial" w:hAnsi="Arial" w:cs="Arial"/>
          <w:sz w:val="24"/>
          <w:szCs w:val="24"/>
        </w:rPr>
      </w:pPr>
      <w:r w:rsidRPr="008E296E">
        <w:rPr>
          <w:rFonts w:ascii="Arial" w:hAnsi="Arial" w:cs="Arial"/>
          <w:sz w:val="24"/>
          <w:szCs w:val="24"/>
        </w:rPr>
        <w:t>Myśliwy, który dokonał odstrzału zwierzyny na terenie OHZ „Rogalice” lub osoby wymienione w ust.1 są zobowiązane do uzupełnienia ewidencji (EPI) o gatunek, ilość, płeć pozyskanej zwierzyny oraz liczbę wszystkich oddanych strzałów w ciągu 24 godzin od momentu zakończenia polowania.</w:t>
      </w:r>
    </w:p>
    <w:p w:rsidR="00D80103" w:rsidRPr="008E296E" w:rsidRDefault="00D80103" w:rsidP="00D80103">
      <w:pPr>
        <w:ind w:left="709"/>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11.</w:t>
      </w:r>
    </w:p>
    <w:p w:rsidR="00D80103" w:rsidRPr="008E296E" w:rsidRDefault="00D80103" w:rsidP="00D80103">
      <w:pPr>
        <w:numPr>
          <w:ilvl w:val="0"/>
          <w:numId w:val="15"/>
        </w:numPr>
        <w:jc w:val="both"/>
        <w:rPr>
          <w:rFonts w:ascii="Arial" w:hAnsi="Arial" w:cs="Arial"/>
          <w:sz w:val="24"/>
          <w:szCs w:val="24"/>
        </w:rPr>
      </w:pPr>
      <w:r w:rsidRPr="008E296E">
        <w:rPr>
          <w:rFonts w:ascii="Arial" w:hAnsi="Arial" w:cs="Arial"/>
          <w:sz w:val="24"/>
          <w:szCs w:val="24"/>
        </w:rPr>
        <w:t>Przed przystąpieniem do czynności podprowadzania myśliwych na terenie OHZ „Rogalice” leśniczy ds. łowieckich lub osoba wyznaczona wg decyzji Nadleśniczego jest obowiązany dokonać przeszkolenia podprowadzającego zgodnie z postanowieniami zawartymi w niniejszym zarządzeniu.</w:t>
      </w:r>
    </w:p>
    <w:p w:rsidR="00D80103" w:rsidRPr="008E296E" w:rsidRDefault="00D80103" w:rsidP="00D80103">
      <w:pPr>
        <w:numPr>
          <w:ilvl w:val="0"/>
          <w:numId w:val="15"/>
        </w:numPr>
        <w:jc w:val="both"/>
        <w:rPr>
          <w:rFonts w:ascii="Arial" w:hAnsi="Arial" w:cs="Arial"/>
          <w:sz w:val="24"/>
          <w:szCs w:val="24"/>
        </w:rPr>
      </w:pPr>
      <w:r w:rsidRPr="008E296E">
        <w:rPr>
          <w:rFonts w:ascii="Arial" w:hAnsi="Arial" w:cs="Arial"/>
          <w:sz w:val="24"/>
          <w:szCs w:val="24"/>
        </w:rPr>
        <w:t xml:space="preserve">Obowiązkowe szkolenie należy przeprowadzić przed okresem polowań </w:t>
      </w:r>
      <w:r w:rsidRPr="008E296E">
        <w:rPr>
          <w:rFonts w:ascii="Arial" w:hAnsi="Arial" w:cs="Arial"/>
          <w:sz w:val="24"/>
          <w:szCs w:val="24"/>
        </w:rPr>
        <w:br/>
        <w:t xml:space="preserve">na sarny rogacze.      </w:t>
      </w:r>
    </w:p>
    <w:p w:rsidR="00D80103" w:rsidRPr="008E296E" w:rsidRDefault="00D80103" w:rsidP="00D80103">
      <w:pPr>
        <w:numPr>
          <w:ilvl w:val="0"/>
          <w:numId w:val="15"/>
        </w:numPr>
        <w:jc w:val="both"/>
        <w:rPr>
          <w:rFonts w:ascii="Arial" w:hAnsi="Arial" w:cs="Arial"/>
          <w:sz w:val="24"/>
          <w:szCs w:val="24"/>
        </w:rPr>
      </w:pPr>
      <w:r w:rsidRPr="008E296E">
        <w:rPr>
          <w:rFonts w:ascii="Arial" w:hAnsi="Arial" w:cs="Arial"/>
          <w:sz w:val="24"/>
          <w:szCs w:val="24"/>
        </w:rPr>
        <w:t xml:space="preserve">W razie potrzeby dopuszcza się również dodatkowe terminy szkolenia. </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12.</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Za prawidłowe przeszkolenie powyższych osób odpowiedzialny jest leśniczy ds. łowiectwa lub zastępca nadleśniczego nadleśnictwa Brzeg.</w:t>
      </w:r>
      <w:r w:rsidRPr="008E296E">
        <w:rPr>
          <w:rFonts w:ascii="Arial" w:hAnsi="Arial" w:cs="Arial"/>
          <w:i/>
          <w:sz w:val="24"/>
          <w:szCs w:val="24"/>
        </w:rPr>
        <w:t xml:space="preserve">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13.</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Osoba wymieniona w § 12 obowiązana jest sporządzić protokół </w:t>
      </w:r>
      <w:r w:rsidRPr="008E296E">
        <w:rPr>
          <w:rFonts w:ascii="Arial" w:hAnsi="Arial" w:cs="Arial"/>
          <w:sz w:val="24"/>
          <w:szCs w:val="24"/>
        </w:rPr>
        <w:br/>
        <w:t xml:space="preserve">z przeprowadzonego szkolenia  osobno dla każdego przeszkolonego zgodnie </w:t>
      </w:r>
      <w:r w:rsidRPr="008E296E">
        <w:rPr>
          <w:rFonts w:ascii="Arial" w:hAnsi="Arial" w:cs="Arial"/>
          <w:sz w:val="24"/>
          <w:szCs w:val="24"/>
        </w:rPr>
        <w:br/>
        <w:t>z załącznikiem nr 4 do niniejszego zarządzenia. Szkolenie jest ważne w sezonie łowieckim, w którym zostało przeprowadzone.</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14.</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Protokół, o którym mowa wyżej leśniczy ds. łowieckich obowiązany jest przechowywać w aktach przez okres 5 lat.</w:t>
      </w:r>
    </w:p>
    <w:p w:rsidR="00D80103" w:rsidRPr="008E296E" w:rsidRDefault="00D80103" w:rsidP="00D80103">
      <w:pPr>
        <w:tabs>
          <w:tab w:val="left" w:pos="993"/>
        </w:tabs>
        <w:jc w:val="both"/>
        <w:rPr>
          <w:rFonts w:ascii="Arial" w:hAnsi="Arial" w:cs="Arial"/>
          <w:sz w:val="24"/>
          <w:szCs w:val="24"/>
        </w:rPr>
      </w:pPr>
      <w:r w:rsidRPr="008E296E">
        <w:rPr>
          <w:rFonts w:ascii="Arial" w:hAnsi="Arial" w:cs="Arial"/>
          <w:sz w:val="24"/>
          <w:szCs w:val="24"/>
        </w:rPr>
        <w:t xml:space="preserve">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15.</w:t>
      </w:r>
    </w:p>
    <w:p w:rsidR="00D80103" w:rsidRPr="008E296E" w:rsidRDefault="00D80103" w:rsidP="00D80103">
      <w:pPr>
        <w:numPr>
          <w:ilvl w:val="0"/>
          <w:numId w:val="11"/>
        </w:numPr>
        <w:jc w:val="both"/>
        <w:rPr>
          <w:rFonts w:ascii="Arial" w:hAnsi="Arial" w:cs="Arial"/>
          <w:sz w:val="24"/>
          <w:szCs w:val="24"/>
        </w:rPr>
      </w:pPr>
      <w:r w:rsidRPr="008E296E">
        <w:rPr>
          <w:rFonts w:ascii="Arial" w:hAnsi="Arial" w:cs="Arial"/>
          <w:sz w:val="24"/>
          <w:szCs w:val="24"/>
        </w:rPr>
        <w:t xml:space="preserve">W OHZ „Rogalice” mogą być organizowane polowania zbiorowe na koszt Nadleśnictwa, o charakterze szkoleniowym, zgodnie z zatwierdzonym planem  szkoleń Nadleśnictwa. Służyć one powinny przede wszystkim promocji polskiego łowiectwa z zachowaniem pełnej oprawy, zwyczajów </w:t>
      </w:r>
      <w:r w:rsidRPr="008E296E">
        <w:rPr>
          <w:rFonts w:ascii="Arial" w:hAnsi="Arial" w:cs="Arial"/>
          <w:sz w:val="24"/>
          <w:szCs w:val="24"/>
        </w:rPr>
        <w:br/>
        <w:t xml:space="preserve">i tradycji łowieckiej. </w:t>
      </w:r>
    </w:p>
    <w:p w:rsidR="00D80103" w:rsidRPr="008E296E" w:rsidRDefault="00D80103" w:rsidP="00D80103">
      <w:pPr>
        <w:numPr>
          <w:ilvl w:val="0"/>
          <w:numId w:val="11"/>
        </w:numPr>
        <w:jc w:val="both"/>
        <w:rPr>
          <w:rFonts w:ascii="Arial" w:hAnsi="Arial" w:cs="Arial"/>
          <w:sz w:val="24"/>
          <w:szCs w:val="24"/>
        </w:rPr>
      </w:pPr>
      <w:r w:rsidRPr="008E296E">
        <w:rPr>
          <w:rFonts w:ascii="Arial" w:hAnsi="Arial" w:cs="Arial"/>
          <w:sz w:val="24"/>
          <w:szCs w:val="24"/>
        </w:rPr>
        <w:t>Warunkiem zorganizowania przedmiotowych polowań jest zaakceptowany przez Dyrektora RDLP w Katowicach wniosek wraz z załączonym projektem  programu szkolenia.</w:t>
      </w:r>
    </w:p>
    <w:p w:rsidR="00D80103" w:rsidRPr="008E296E" w:rsidRDefault="00D80103" w:rsidP="00D80103">
      <w:pPr>
        <w:numPr>
          <w:ilvl w:val="0"/>
          <w:numId w:val="11"/>
        </w:numPr>
        <w:jc w:val="both"/>
        <w:rPr>
          <w:rFonts w:ascii="Arial" w:hAnsi="Arial" w:cs="Arial"/>
          <w:sz w:val="24"/>
          <w:szCs w:val="24"/>
        </w:rPr>
      </w:pPr>
      <w:r w:rsidRPr="008E296E">
        <w:rPr>
          <w:rFonts w:ascii="Arial" w:hAnsi="Arial" w:cs="Arial"/>
          <w:sz w:val="24"/>
          <w:szCs w:val="24"/>
        </w:rPr>
        <w:lastRenderedPageBreak/>
        <w:t>Za zgodą Dyrektora RDLP w Katowicach mogą być również organizowane polowania zbiorowe służące realizacji zagrożonego rocznego planu pozyskania zwierzyny lub ograniczania populacji danego gatunku na skutek zagrożenia wystąpienia chorób epizootycznych.</w:t>
      </w:r>
    </w:p>
    <w:p w:rsidR="00D80103" w:rsidRPr="008E296E" w:rsidRDefault="00D80103" w:rsidP="00D80103">
      <w:pPr>
        <w:numPr>
          <w:ilvl w:val="0"/>
          <w:numId w:val="11"/>
        </w:numPr>
        <w:jc w:val="both"/>
        <w:rPr>
          <w:rFonts w:ascii="Arial" w:hAnsi="Arial" w:cs="Arial"/>
          <w:sz w:val="24"/>
          <w:szCs w:val="24"/>
        </w:rPr>
      </w:pPr>
      <w:r w:rsidRPr="008E296E">
        <w:rPr>
          <w:rFonts w:ascii="Arial" w:hAnsi="Arial" w:cs="Arial"/>
          <w:sz w:val="24"/>
          <w:szCs w:val="24"/>
        </w:rPr>
        <w:t xml:space="preserve">W przypadku polowań, o których mowa w ust. 3, koszty ich organizacji pokrywa organizator natomiast uczestnicy wnoszą jedynie opłaty za pozyskane trofea samców zwierzyny płowej i dzików odyńców o długości szabel pow.14 cm zgodnie z obowiązującą ofertą na sprzedaż polowań i trofeów w OHZ LP RDLP w Katowicach lub trofea pozostają własnością Nadleśnictwa. </w:t>
      </w:r>
    </w:p>
    <w:p w:rsidR="00D80103" w:rsidRPr="008E296E" w:rsidRDefault="00D80103" w:rsidP="00D80103">
      <w:pPr>
        <w:numPr>
          <w:ilvl w:val="0"/>
          <w:numId w:val="11"/>
        </w:numPr>
        <w:jc w:val="both"/>
        <w:rPr>
          <w:rFonts w:ascii="Arial" w:hAnsi="Arial" w:cs="Arial"/>
          <w:sz w:val="24"/>
          <w:szCs w:val="24"/>
        </w:rPr>
      </w:pPr>
      <w:r w:rsidRPr="008E296E">
        <w:rPr>
          <w:rFonts w:ascii="Arial" w:hAnsi="Arial" w:cs="Arial"/>
          <w:sz w:val="24"/>
          <w:szCs w:val="24"/>
        </w:rPr>
        <w:t xml:space="preserve">Zgodnie z obowiązującym rozporządzeniem Ministra Środowiska w sprawie szczegółowych warunków wykonywania polowania i znakowania tusz,  prowadzący polowanie sporządza i przekazuje zarządcy obwodu w terminie do </w:t>
      </w:r>
      <w:r w:rsidR="005E5C86">
        <w:rPr>
          <w:rFonts w:ascii="Arial" w:hAnsi="Arial" w:cs="Arial"/>
          <w:b/>
          <w:sz w:val="24"/>
          <w:szCs w:val="24"/>
        </w:rPr>
        <w:t>5</w:t>
      </w:r>
      <w:bookmarkStart w:id="0" w:name="_GoBack"/>
      <w:bookmarkEnd w:id="0"/>
      <w:r w:rsidRPr="008E296E">
        <w:rPr>
          <w:rFonts w:ascii="Arial" w:hAnsi="Arial" w:cs="Arial"/>
          <w:sz w:val="24"/>
          <w:szCs w:val="24"/>
        </w:rPr>
        <w:t xml:space="preserve"> dni roboczych protokół – sprawozdanie z polowania zbiorowego (załącznik nr 9).</w:t>
      </w:r>
    </w:p>
    <w:p w:rsidR="00D80103" w:rsidRPr="008E296E" w:rsidRDefault="00D80103" w:rsidP="00D80103">
      <w:pPr>
        <w:jc w:val="both"/>
        <w:rPr>
          <w:rFonts w:ascii="Arial" w:hAnsi="Arial" w:cs="Arial"/>
          <w:sz w:val="24"/>
          <w:szCs w:val="24"/>
        </w:rPr>
      </w:pPr>
      <w:r w:rsidRPr="008E296E">
        <w:rPr>
          <w:rFonts w:ascii="Arial" w:hAnsi="Arial" w:cs="Arial"/>
          <w:sz w:val="24"/>
          <w:szCs w:val="24"/>
        </w:rPr>
        <w:t xml:space="preserve">Wszystkie polowania zbiorowe organizowane na terenie OHZ „Rogalice” powinny być przeprowadzone zgodnie z zasadami określonymi w decyzji Dyrektora RDLP </w:t>
      </w:r>
      <w:r w:rsidRPr="008E296E">
        <w:rPr>
          <w:rFonts w:ascii="Arial" w:hAnsi="Arial" w:cs="Arial"/>
          <w:sz w:val="24"/>
          <w:szCs w:val="24"/>
        </w:rPr>
        <w:br/>
        <w:t>w Katowicach nr 115/2017 zn. spr.: ZŁ.02010.1.2017 z dnia 11.12.2017 r.</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16.</w:t>
      </w:r>
    </w:p>
    <w:p w:rsidR="00D80103" w:rsidRPr="008E296E" w:rsidRDefault="00D80103" w:rsidP="00D80103">
      <w:pPr>
        <w:tabs>
          <w:tab w:val="left" w:pos="993"/>
        </w:tabs>
        <w:ind w:firstLine="709"/>
        <w:jc w:val="both"/>
        <w:rPr>
          <w:rFonts w:ascii="Arial" w:hAnsi="Arial" w:cs="Arial"/>
          <w:sz w:val="24"/>
          <w:szCs w:val="24"/>
        </w:rPr>
      </w:pPr>
      <w:r w:rsidRPr="008E296E">
        <w:rPr>
          <w:rFonts w:ascii="Arial" w:hAnsi="Arial" w:cs="Arial"/>
          <w:sz w:val="24"/>
          <w:szCs w:val="24"/>
        </w:rPr>
        <w:t xml:space="preserve">Z uwagi na występowanie na terenie Polski wirusa Afrykańskiego Pomoru Świń (ASF) oraz innych chorób epizootycznych, należy na bieżąco śledzić zagrożenie i przepisy prawa dotyczące zasad bioasekuracji mających na celu zapobieganie rozprzestrzeniania się tych jednostek chorobowych, zgodnie </w:t>
      </w:r>
      <w:r w:rsidRPr="008E296E">
        <w:rPr>
          <w:rFonts w:ascii="Arial" w:hAnsi="Arial" w:cs="Arial"/>
          <w:sz w:val="24"/>
          <w:szCs w:val="24"/>
        </w:rPr>
        <w:br/>
        <w:t>z wytycznymi w tej sprawie. Obowiązek ten dotyczy wszystkich osób zaangażowanych w realizację gospodarki łowieckiej na terenie OHZ.</w:t>
      </w:r>
    </w:p>
    <w:p w:rsidR="00D80103" w:rsidRPr="008E296E" w:rsidRDefault="00D80103" w:rsidP="00D80103">
      <w:pPr>
        <w:tabs>
          <w:tab w:val="left" w:pos="993"/>
        </w:tabs>
        <w:jc w:val="both"/>
        <w:rPr>
          <w:rFonts w:ascii="Arial" w:hAnsi="Arial" w:cs="Arial"/>
          <w:sz w:val="24"/>
          <w:szCs w:val="24"/>
        </w:rPr>
      </w:pPr>
    </w:p>
    <w:p w:rsidR="00D80103" w:rsidRPr="008E296E" w:rsidRDefault="00D80103" w:rsidP="00D80103">
      <w:pPr>
        <w:tabs>
          <w:tab w:val="left" w:pos="993"/>
        </w:tabs>
        <w:jc w:val="center"/>
        <w:rPr>
          <w:rFonts w:ascii="Arial" w:hAnsi="Arial" w:cs="Arial"/>
          <w:sz w:val="24"/>
          <w:szCs w:val="24"/>
        </w:rPr>
      </w:pPr>
      <w:r w:rsidRPr="008E296E">
        <w:rPr>
          <w:rFonts w:ascii="Arial" w:hAnsi="Arial" w:cs="Arial"/>
          <w:sz w:val="24"/>
          <w:szCs w:val="24"/>
        </w:rPr>
        <w:t>§ 17.</w:t>
      </w:r>
    </w:p>
    <w:p w:rsidR="00D80103" w:rsidRPr="008E296E" w:rsidRDefault="00D80103" w:rsidP="00D80103">
      <w:pPr>
        <w:ind w:firstLine="709"/>
        <w:jc w:val="both"/>
        <w:rPr>
          <w:rFonts w:ascii="Arial" w:hAnsi="Arial" w:cs="Arial"/>
          <w:sz w:val="24"/>
          <w:szCs w:val="24"/>
        </w:rPr>
      </w:pPr>
      <w:r w:rsidRPr="008E296E">
        <w:rPr>
          <w:rFonts w:ascii="Arial" w:hAnsi="Arial" w:cs="Arial"/>
          <w:sz w:val="24"/>
          <w:szCs w:val="24"/>
        </w:rPr>
        <w:t xml:space="preserve">Stosowanie zasad bioasekuracji w zakresie ograniczania i zwalczania ASF jest podstawowym obowiązkiem każdej osoby biorącej udział w polowaniu o czym zobowiązany jest każdorazowo powiadomić leśniczy ds. łowieckich przed jego rozpoczęciem.  </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III</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Sporządzanie Wykazu Odbiorczego Produktów Niedrzewnych oraz dokumentów towarzyszących</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18.</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Zwierzyna pozyskana oraz postrzelona na terenie OHZ „Rogalice” podlega bezwzględnemu zaewidencjonowaniu w SILP przy pomocy Wykazu Odbiorczego Produktów Niedrzewnych </w:t>
      </w:r>
      <w:r w:rsidRPr="008E296E">
        <w:rPr>
          <w:rFonts w:ascii="Arial" w:hAnsi="Arial" w:cs="Arial"/>
          <w:i/>
          <w:sz w:val="24"/>
          <w:szCs w:val="24"/>
        </w:rPr>
        <w:t>(wraz z załącznikiem nr 2)</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19.</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Wprowadza się następujące zasady sporządzania Wykazu Odbiorczego Produktów Niedrzewnych dla zwierzyny pozyskanej na terenie Ośrodka Hodowli Zwierzyny „Rogalice”:</w:t>
      </w:r>
    </w:p>
    <w:p w:rsidR="00D80103" w:rsidRPr="008E296E" w:rsidRDefault="00D80103" w:rsidP="00D80103">
      <w:pPr>
        <w:numPr>
          <w:ilvl w:val="0"/>
          <w:numId w:val="13"/>
        </w:numPr>
        <w:contextualSpacing/>
        <w:jc w:val="both"/>
        <w:rPr>
          <w:rFonts w:ascii="Arial" w:hAnsi="Arial" w:cs="Arial"/>
          <w:sz w:val="24"/>
          <w:szCs w:val="24"/>
        </w:rPr>
      </w:pPr>
      <w:r w:rsidRPr="008E296E">
        <w:rPr>
          <w:rFonts w:ascii="Arial" w:hAnsi="Arial" w:cs="Arial"/>
          <w:sz w:val="24"/>
          <w:szCs w:val="24"/>
        </w:rPr>
        <w:t xml:space="preserve">Osobą odpowiedzialną za prawidłowe sporządzenie dokumentu jest leśniczy ds. łowiectwa lub osoba go zastępująca. </w:t>
      </w:r>
    </w:p>
    <w:p w:rsidR="00D80103" w:rsidRPr="008E296E" w:rsidRDefault="00D80103" w:rsidP="00D80103">
      <w:pPr>
        <w:numPr>
          <w:ilvl w:val="0"/>
          <w:numId w:val="13"/>
        </w:numPr>
        <w:contextualSpacing/>
        <w:jc w:val="both"/>
        <w:rPr>
          <w:rFonts w:ascii="Arial" w:hAnsi="Arial" w:cs="Arial"/>
          <w:color w:val="000000"/>
          <w:sz w:val="24"/>
          <w:szCs w:val="24"/>
        </w:rPr>
      </w:pPr>
      <w:r w:rsidRPr="008E296E">
        <w:rPr>
          <w:rFonts w:ascii="Arial" w:hAnsi="Arial" w:cs="Arial"/>
          <w:color w:val="000000"/>
          <w:sz w:val="24"/>
          <w:szCs w:val="24"/>
        </w:rPr>
        <w:t xml:space="preserve">Dokument należy </w:t>
      </w:r>
      <w:r w:rsidRPr="008E296E">
        <w:rPr>
          <w:rFonts w:ascii="Arial" w:hAnsi="Arial" w:cs="Arial"/>
          <w:b/>
          <w:color w:val="000000"/>
          <w:sz w:val="24"/>
          <w:szCs w:val="24"/>
        </w:rPr>
        <w:t xml:space="preserve">sporządzić </w:t>
      </w:r>
      <w:r w:rsidRPr="008E296E">
        <w:rPr>
          <w:rFonts w:ascii="Arial" w:hAnsi="Arial" w:cs="Arial"/>
          <w:b/>
          <w:sz w:val="24"/>
          <w:szCs w:val="24"/>
        </w:rPr>
        <w:t xml:space="preserve">do </w:t>
      </w:r>
      <w:r w:rsidR="00421F6C">
        <w:rPr>
          <w:rFonts w:ascii="Arial" w:hAnsi="Arial" w:cs="Arial"/>
          <w:b/>
          <w:sz w:val="24"/>
          <w:szCs w:val="24"/>
        </w:rPr>
        <w:t>5</w:t>
      </w:r>
      <w:r w:rsidRPr="008E296E">
        <w:rPr>
          <w:rFonts w:ascii="Arial" w:hAnsi="Arial" w:cs="Arial"/>
          <w:b/>
          <w:sz w:val="24"/>
          <w:szCs w:val="24"/>
        </w:rPr>
        <w:t xml:space="preserve"> dni roboczych po dokonaniu odstrzału</w:t>
      </w:r>
      <w:r w:rsidRPr="008E296E">
        <w:rPr>
          <w:rFonts w:ascii="Arial" w:hAnsi="Arial" w:cs="Arial"/>
          <w:sz w:val="24"/>
          <w:szCs w:val="24"/>
        </w:rPr>
        <w:t xml:space="preserve"> lub postrzeleniu zwierzyny przez myśliwego.</w:t>
      </w:r>
      <w:r w:rsidRPr="008E296E">
        <w:rPr>
          <w:rFonts w:ascii="Arial" w:hAnsi="Arial" w:cs="Arial"/>
          <w:color w:val="000000"/>
          <w:sz w:val="24"/>
          <w:szCs w:val="24"/>
        </w:rPr>
        <w:t xml:space="preserve"> Z tym, że nie później niż</w:t>
      </w:r>
      <w:r w:rsidR="002D3B91">
        <w:rPr>
          <w:rFonts w:ascii="Arial" w:hAnsi="Arial" w:cs="Arial"/>
          <w:color w:val="000000"/>
          <w:sz w:val="24"/>
          <w:szCs w:val="24"/>
        </w:rPr>
        <w:t xml:space="preserve"> 3</w:t>
      </w:r>
      <w:r w:rsidRPr="008E296E">
        <w:rPr>
          <w:rFonts w:ascii="Arial" w:hAnsi="Arial" w:cs="Arial"/>
          <w:color w:val="000000"/>
          <w:sz w:val="24"/>
          <w:szCs w:val="24"/>
        </w:rPr>
        <w:t xml:space="preserve"> – tego dnia roboczego  każdego nowego miesiąca za poprzedni miesiąc.</w:t>
      </w:r>
    </w:p>
    <w:p w:rsidR="00D80103" w:rsidRPr="008E296E" w:rsidRDefault="00D80103" w:rsidP="00D80103">
      <w:pPr>
        <w:numPr>
          <w:ilvl w:val="0"/>
          <w:numId w:val="13"/>
        </w:numPr>
        <w:contextualSpacing/>
        <w:jc w:val="both"/>
        <w:rPr>
          <w:rFonts w:ascii="Arial" w:hAnsi="Arial" w:cs="Arial"/>
          <w:color w:val="000000"/>
          <w:sz w:val="24"/>
          <w:szCs w:val="24"/>
        </w:rPr>
      </w:pPr>
      <w:r w:rsidRPr="008E296E">
        <w:rPr>
          <w:rFonts w:ascii="Arial" w:hAnsi="Arial" w:cs="Arial"/>
          <w:color w:val="000000"/>
          <w:sz w:val="24"/>
          <w:szCs w:val="24"/>
        </w:rPr>
        <w:t>Do powyższego wykazu należy dołączyć dokument przyjęcia tuszy do skupu lub protokół ważenia tuszy pobranej na użytek własny (załącznik nr 12).</w:t>
      </w:r>
    </w:p>
    <w:p w:rsidR="00D80103" w:rsidRPr="008E296E" w:rsidRDefault="00D80103" w:rsidP="00D80103">
      <w:pPr>
        <w:numPr>
          <w:ilvl w:val="0"/>
          <w:numId w:val="13"/>
        </w:numPr>
        <w:contextualSpacing/>
        <w:jc w:val="both"/>
        <w:rPr>
          <w:rFonts w:ascii="Arial" w:hAnsi="Arial" w:cs="Arial"/>
          <w:sz w:val="24"/>
          <w:szCs w:val="24"/>
        </w:rPr>
      </w:pPr>
      <w:r w:rsidRPr="008E296E">
        <w:rPr>
          <w:rFonts w:ascii="Arial" w:hAnsi="Arial" w:cs="Arial"/>
          <w:color w:val="000000"/>
          <w:sz w:val="24"/>
          <w:szCs w:val="24"/>
        </w:rPr>
        <w:t xml:space="preserve">Wypełniony wykaz wraz z załączonymi dokumentami (dokument przyjęcia tuszy do skupu lub protokół ważenia tuszy pobranej na użytek własny należy) </w:t>
      </w:r>
      <w:r w:rsidRPr="008E296E">
        <w:rPr>
          <w:rFonts w:ascii="Arial" w:hAnsi="Arial" w:cs="Arial"/>
          <w:color w:val="000000"/>
          <w:sz w:val="24"/>
          <w:szCs w:val="24"/>
        </w:rPr>
        <w:lastRenderedPageBreak/>
        <w:t xml:space="preserve">dostarczyć do biura Nadleśnictwa </w:t>
      </w:r>
      <w:r w:rsidRPr="008E296E">
        <w:rPr>
          <w:rFonts w:ascii="Arial" w:hAnsi="Arial" w:cs="Arial"/>
          <w:sz w:val="24"/>
          <w:szCs w:val="24"/>
        </w:rPr>
        <w:t xml:space="preserve">najpóźniej do </w:t>
      </w:r>
      <w:r w:rsidR="00421F6C">
        <w:rPr>
          <w:rFonts w:ascii="Arial" w:hAnsi="Arial" w:cs="Arial"/>
          <w:b/>
          <w:sz w:val="24"/>
          <w:szCs w:val="24"/>
        </w:rPr>
        <w:t>5</w:t>
      </w:r>
      <w:r w:rsidRPr="008E296E">
        <w:rPr>
          <w:rFonts w:ascii="Arial" w:hAnsi="Arial" w:cs="Arial"/>
          <w:b/>
          <w:sz w:val="24"/>
          <w:szCs w:val="24"/>
        </w:rPr>
        <w:t xml:space="preserve"> dni roboczych</w:t>
      </w:r>
      <w:r w:rsidRPr="008E296E">
        <w:rPr>
          <w:rFonts w:ascii="Arial" w:hAnsi="Arial" w:cs="Arial"/>
          <w:sz w:val="24"/>
          <w:szCs w:val="24"/>
        </w:rPr>
        <w:t xml:space="preserve"> od dnia pozyskania lub postrzelenia pierwszej zaewidencjonowanej zwierzyny, </w:t>
      </w:r>
      <w:r w:rsidRPr="008E296E">
        <w:rPr>
          <w:rFonts w:ascii="Arial" w:hAnsi="Arial" w:cs="Arial"/>
          <w:color w:val="000000"/>
          <w:sz w:val="24"/>
          <w:szCs w:val="24"/>
        </w:rPr>
        <w:t xml:space="preserve">najpóźniej do </w:t>
      </w:r>
      <w:r w:rsidR="002D3B91">
        <w:rPr>
          <w:rFonts w:ascii="Arial" w:hAnsi="Arial" w:cs="Arial"/>
          <w:color w:val="000000"/>
          <w:sz w:val="24"/>
          <w:szCs w:val="24"/>
        </w:rPr>
        <w:t>3</w:t>
      </w:r>
      <w:r w:rsidRPr="008E296E">
        <w:rPr>
          <w:rFonts w:ascii="Arial" w:hAnsi="Arial" w:cs="Arial"/>
          <w:color w:val="000000"/>
          <w:sz w:val="24"/>
          <w:szCs w:val="24"/>
        </w:rPr>
        <w:t xml:space="preserve"> dnia roboczego </w:t>
      </w:r>
      <w:r w:rsidRPr="008E296E">
        <w:rPr>
          <w:rFonts w:ascii="Arial" w:hAnsi="Arial" w:cs="Arial"/>
          <w:color w:val="000000"/>
          <w:sz w:val="24"/>
          <w:szCs w:val="24"/>
          <w:u w:val="single"/>
        </w:rPr>
        <w:t>każdego nowego miesiąca za poprzedni miesiąc.</w:t>
      </w:r>
    </w:p>
    <w:p w:rsidR="00D80103" w:rsidRPr="008E296E" w:rsidRDefault="00D80103" w:rsidP="00D80103">
      <w:pPr>
        <w:numPr>
          <w:ilvl w:val="0"/>
          <w:numId w:val="13"/>
        </w:numPr>
        <w:contextualSpacing/>
        <w:jc w:val="both"/>
        <w:rPr>
          <w:rFonts w:ascii="Arial" w:hAnsi="Arial" w:cs="Arial"/>
          <w:sz w:val="24"/>
          <w:szCs w:val="24"/>
        </w:rPr>
      </w:pPr>
      <w:r w:rsidRPr="008E296E">
        <w:rPr>
          <w:rFonts w:ascii="Arial" w:hAnsi="Arial" w:cs="Arial"/>
          <w:sz w:val="24"/>
          <w:szCs w:val="24"/>
        </w:rPr>
        <w:t xml:space="preserve">Osoba wyznaczona przez Nadleśniczego odpowiedzialna jest za merytoryczne sprawdzenie dokumentu i wprowadzenie otrzymanych danych do SILP najpóźniej w kolejnym dniu roboczym od dnia otrzymania dokumentu. W uzasadnionych przypadkach dopuszcza się później. </w:t>
      </w:r>
    </w:p>
    <w:p w:rsidR="00D80103" w:rsidRPr="008E296E" w:rsidRDefault="00D80103" w:rsidP="00D80103">
      <w:pPr>
        <w:numPr>
          <w:ilvl w:val="0"/>
          <w:numId w:val="13"/>
        </w:numPr>
        <w:contextualSpacing/>
        <w:jc w:val="both"/>
        <w:rPr>
          <w:rFonts w:ascii="Arial" w:hAnsi="Arial" w:cs="Arial"/>
          <w:sz w:val="24"/>
          <w:szCs w:val="24"/>
        </w:rPr>
      </w:pPr>
      <w:r w:rsidRPr="008E296E">
        <w:rPr>
          <w:rFonts w:ascii="Arial" w:hAnsi="Arial" w:cs="Arial"/>
          <w:sz w:val="24"/>
          <w:szCs w:val="24"/>
        </w:rPr>
        <w:t>Osobą upoważnioną do zatwierdzenia powyższego dokumentu jest Nadleśniczy lub jego Zastępca.</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20.</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W przypadku stwierdzenia ubytku zwierzyny grubej na terenie OHZ „Rogalice” osoba wyznaczona przez Nadleśniczego obowiązana jest do sporządzenia lub dopilnowania sporządzenia „Protokołu stwierdzenia ubytku zwierzyny grubej” (załącznik nr 3). </w:t>
      </w:r>
    </w:p>
    <w:p w:rsidR="00D80103" w:rsidRPr="008E296E" w:rsidRDefault="00D80103" w:rsidP="00D80103">
      <w:pPr>
        <w:tabs>
          <w:tab w:val="left" w:pos="6615"/>
        </w:tabs>
        <w:jc w:val="both"/>
        <w:rPr>
          <w:rFonts w:ascii="Arial" w:hAnsi="Arial" w:cs="Arial"/>
          <w:sz w:val="24"/>
          <w:szCs w:val="24"/>
        </w:rPr>
      </w:pPr>
      <w:r w:rsidRPr="008E296E">
        <w:rPr>
          <w:rFonts w:ascii="Arial" w:hAnsi="Arial" w:cs="Arial"/>
          <w:sz w:val="24"/>
          <w:szCs w:val="24"/>
        </w:rPr>
        <w:tab/>
      </w:r>
    </w:p>
    <w:p w:rsidR="00D80103" w:rsidRPr="008E296E" w:rsidRDefault="00D80103" w:rsidP="00D80103">
      <w:pPr>
        <w:jc w:val="center"/>
        <w:rPr>
          <w:rFonts w:ascii="Arial" w:hAnsi="Arial" w:cs="Arial"/>
          <w:sz w:val="24"/>
          <w:szCs w:val="24"/>
        </w:rPr>
      </w:pPr>
      <w:r w:rsidRPr="008E296E">
        <w:rPr>
          <w:rFonts w:ascii="Arial" w:hAnsi="Arial" w:cs="Arial"/>
          <w:sz w:val="24"/>
          <w:szCs w:val="24"/>
        </w:rPr>
        <w:t>§ 21.</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Wprowadza się następujące zasady sporządzania „Protokołu stwierdzenia ubytku zwierzyny grubej”:</w:t>
      </w:r>
    </w:p>
    <w:p w:rsidR="00D80103" w:rsidRPr="008E296E" w:rsidRDefault="00D80103" w:rsidP="00D80103">
      <w:pPr>
        <w:numPr>
          <w:ilvl w:val="0"/>
          <w:numId w:val="14"/>
        </w:numPr>
        <w:contextualSpacing/>
        <w:jc w:val="both"/>
        <w:rPr>
          <w:rFonts w:ascii="Arial" w:hAnsi="Arial" w:cs="Arial"/>
          <w:sz w:val="24"/>
          <w:szCs w:val="24"/>
        </w:rPr>
      </w:pPr>
      <w:r w:rsidRPr="008E296E">
        <w:rPr>
          <w:rFonts w:ascii="Arial" w:hAnsi="Arial" w:cs="Arial"/>
          <w:sz w:val="24"/>
          <w:szCs w:val="24"/>
        </w:rPr>
        <w:t>Osobą sporządzającą dokument winien być pracownik Służby Leśnej stwierdzający fakt ubytku.</w:t>
      </w:r>
    </w:p>
    <w:p w:rsidR="00D80103" w:rsidRPr="008E296E" w:rsidRDefault="00D80103" w:rsidP="00D80103">
      <w:pPr>
        <w:numPr>
          <w:ilvl w:val="0"/>
          <w:numId w:val="14"/>
        </w:numPr>
        <w:contextualSpacing/>
        <w:jc w:val="both"/>
        <w:rPr>
          <w:rFonts w:ascii="Arial" w:hAnsi="Arial" w:cs="Arial"/>
          <w:sz w:val="24"/>
          <w:szCs w:val="24"/>
        </w:rPr>
      </w:pPr>
      <w:r w:rsidRPr="008E296E">
        <w:rPr>
          <w:rFonts w:ascii="Arial" w:hAnsi="Arial" w:cs="Arial"/>
          <w:sz w:val="24"/>
          <w:szCs w:val="24"/>
        </w:rPr>
        <w:t xml:space="preserve">Dokument należy sporządzić niezwłocznie po stwierdzeniu ubytku. </w:t>
      </w:r>
    </w:p>
    <w:p w:rsidR="00D80103" w:rsidRPr="008E296E" w:rsidRDefault="00D80103" w:rsidP="00D80103">
      <w:pPr>
        <w:numPr>
          <w:ilvl w:val="0"/>
          <w:numId w:val="14"/>
        </w:numPr>
        <w:contextualSpacing/>
        <w:jc w:val="both"/>
        <w:rPr>
          <w:rFonts w:ascii="Arial" w:hAnsi="Arial" w:cs="Arial"/>
          <w:sz w:val="24"/>
          <w:szCs w:val="24"/>
        </w:rPr>
      </w:pPr>
      <w:r w:rsidRPr="008E296E">
        <w:rPr>
          <w:rFonts w:ascii="Arial" w:hAnsi="Arial" w:cs="Arial"/>
          <w:sz w:val="24"/>
          <w:szCs w:val="24"/>
        </w:rPr>
        <w:t xml:space="preserve">Wypełniony protokół należy dostarczyć do biura Nadleśnictwa najpóźniej </w:t>
      </w:r>
      <w:r w:rsidRPr="008E296E">
        <w:rPr>
          <w:rFonts w:ascii="Arial" w:hAnsi="Arial" w:cs="Arial"/>
          <w:sz w:val="24"/>
          <w:szCs w:val="24"/>
        </w:rPr>
        <w:br/>
        <w:t>do 7 dni roboczych od dnia stwierdzenia ubytku.</w:t>
      </w:r>
    </w:p>
    <w:p w:rsidR="00D80103" w:rsidRPr="008E296E" w:rsidRDefault="00D80103" w:rsidP="00D80103">
      <w:pPr>
        <w:numPr>
          <w:ilvl w:val="0"/>
          <w:numId w:val="14"/>
        </w:numPr>
        <w:rPr>
          <w:rFonts w:ascii="Arial" w:hAnsi="Arial" w:cs="Arial"/>
          <w:sz w:val="24"/>
          <w:szCs w:val="24"/>
        </w:rPr>
      </w:pPr>
      <w:r w:rsidRPr="008E296E">
        <w:rPr>
          <w:rFonts w:ascii="Arial" w:hAnsi="Arial" w:cs="Arial"/>
          <w:sz w:val="24"/>
          <w:szCs w:val="24"/>
        </w:rPr>
        <w:t xml:space="preserve">Specjalista d.s. ochrony lasu odpowiedzialna jest za jego sprawdzenie i wprowadzenie otrzymanych danych do SILP do 7 dni roboczych. </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IV</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 xml:space="preserve">Ocena i wycena trofeów łowieckich. </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22.</w:t>
      </w:r>
    </w:p>
    <w:p w:rsidR="00D80103" w:rsidRPr="008E296E" w:rsidRDefault="00D80103" w:rsidP="00D80103">
      <w:pPr>
        <w:numPr>
          <w:ilvl w:val="0"/>
          <w:numId w:val="12"/>
        </w:numPr>
        <w:tabs>
          <w:tab w:val="left" w:pos="709"/>
        </w:tabs>
        <w:jc w:val="both"/>
        <w:rPr>
          <w:rFonts w:ascii="Arial" w:hAnsi="Arial" w:cs="Arial"/>
          <w:sz w:val="24"/>
          <w:szCs w:val="24"/>
        </w:rPr>
      </w:pPr>
      <w:r w:rsidRPr="008E296E">
        <w:rPr>
          <w:rFonts w:ascii="Arial" w:hAnsi="Arial" w:cs="Arial"/>
          <w:sz w:val="24"/>
          <w:szCs w:val="24"/>
        </w:rPr>
        <w:t xml:space="preserve">Ocenę prawidłowości i zgodność odstrzału z wydanym zezwoleniem, jak również wstępną  wycenę medalową trofeów prowadzi się zgodnie </w:t>
      </w:r>
      <w:r w:rsidRPr="008E296E">
        <w:rPr>
          <w:rFonts w:ascii="Arial" w:hAnsi="Arial" w:cs="Arial"/>
          <w:sz w:val="24"/>
          <w:szCs w:val="24"/>
        </w:rPr>
        <w:br/>
        <w:t xml:space="preserve">z obowiązującymi przepisami w tym zakresie. </w:t>
      </w:r>
    </w:p>
    <w:p w:rsidR="00D80103" w:rsidRPr="008E296E" w:rsidRDefault="00D80103" w:rsidP="00D80103">
      <w:pPr>
        <w:numPr>
          <w:ilvl w:val="0"/>
          <w:numId w:val="12"/>
        </w:numPr>
        <w:tabs>
          <w:tab w:val="left" w:pos="709"/>
        </w:tabs>
        <w:jc w:val="both"/>
        <w:rPr>
          <w:rFonts w:ascii="Arial" w:hAnsi="Arial" w:cs="Arial"/>
          <w:sz w:val="24"/>
          <w:szCs w:val="24"/>
        </w:rPr>
      </w:pPr>
      <w:r w:rsidRPr="008E296E">
        <w:rPr>
          <w:rFonts w:ascii="Arial" w:hAnsi="Arial" w:cs="Arial"/>
          <w:sz w:val="24"/>
          <w:szCs w:val="24"/>
        </w:rPr>
        <w:t>Komisja ds. oceny prawidłowości i zgodności odstrzału oraz wstępnej  wyceny medalowej trofeów powołana jest odrębną decyzją Nadleśniczego.</w:t>
      </w:r>
    </w:p>
    <w:p w:rsidR="00D80103" w:rsidRPr="008E296E" w:rsidRDefault="00D80103" w:rsidP="00D80103">
      <w:pPr>
        <w:numPr>
          <w:ilvl w:val="0"/>
          <w:numId w:val="12"/>
        </w:numPr>
        <w:tabs>
          <w:tab w:val="left" w:pos="709"/>
        </w:tabs>
        <w:jc w:val="both"/>
        <w:rPr>
          <w:rFonts w:ascii="Arial" w:hAnsi="Arial" w:cs="Arial"/>
          <w:sz w:val="24"/>
          <w:szCs w:val="24"/>
        </w:rPr>
      </w:pPr>
      <w:r w:rsidRPr="008E296E">
        <w:rPr>
          <w:rFonts w:ascii="Arial" w:hAnsi="Arial" w:cs="Arial"/>
          <w:sz w:val="24"/>
          <w:szCs w:val="24"/>
        </w:rPr>
        <w:t>W skład Komisji, o której mowa w ust.2 obowiązkowo wchodzi upoważniony przedstawiciel PZŁ.</w:t>
      </w:r>
    </w:p>
    <w:p w:rsidR="00D80103" w:rsidRPr="008E296E" w:rsidRDefault="00D80103" w:rsidP="00D80103">
      <w:pPr>
        <w:numPr>
          <w:ilvl w:val="0"/>
          <w:numId w:val="12"/>
        </w:numPr>
        <w:tabs>
          <w:tab w:val="left" w:pos="709"/>
          <w:tab w:val="left" w:pos="993"/>
        </w:tabs>
        <w:jc w:val="both"/>
        <w:rPr>
          <w:rFonts w:ascii="Arial" w:hAnsi="Arial" w:cs="Arial"/>
          <w:sz w:val="24"/>
          <w:szCs w:val="24"/>
        </w:rPr>
      </w:pPr>
      <w:r w:rsidRPr="008E296E">
        <w:rPr>
          <w:rFonts w:ascii="Arial" w:hAnsi="Arial" w:cs="Arial"/>
          <w:sz w:val="24"/>
          <w:szCs w:val="24"/>
        </w:rPr>
        <w:t xml:space="preserve">Wprowadza się obowiązek okazywania trofeów samców zwierzyny płowej, muflonów oraz oręży dzików medalowych strzelonych na terenie OHZ LP Zarządcy lub osobie przez niego upoważnionej przed opuszczeniem łowiska przez myśliwego, który je pozyskał. </w:t>
      </w:r>
    </w:p>
    <w:p w:rsidR="00D80103" w:rsidRPr="008E296E" w:rsidRDefault="00D80103" w:rsidP="00D80103">
      <w:pPr>
        <w:numPr>
          <w:ilvl w:val="0"/>
          <w:numId w:val="12"/>
        </w:numPr>
        <w:tabs>
          <w:tab w:val="left" w:pos="709"/>
        </w:tabs>
        <w:jc w:val="both"/>
        <w:rPr>
          <w:rFonts w:ascii="Arial" w:hAnsi="Arial" w:cs="Arial"/>
          <w:sz w:val="24"/>
          <w:szCs w:val="24"/>
        </w:rPr>
      </w:pPr>
      <w:r w:rsidRPr="008E296E">
        <w:rPr>
          <w:rFonts w:ascii="Arial" w:hAnsi="Arial" w:cs="Arial"/>
          <w:sz w:val="24"/>
          <w:szCs w:val="24"/>
        </w:rPr>
        <w:t>Trofeum, o którym mowa wyżej pozostaje własnością Nadleśnictwa Brzeg do czasu poddania ocenie zgodności odstrzału z zasadami selekcji osobniczej ewentualnie wstępnej wycenie medalowej (jeśli taka potrzeba zachodzi) oraz uiszczenia za nie opłaty.</w:t>
      </w:r>
    </w:p>
    <w:p w:rsidR="00D80103" w:rsidRPr="008E296E" w:rsidRDefault="00D80103" w:rsidP="00D80103">
      <w:pPr>
        <w:numPr>
          <w:ilvl w:val="0"/>
          <w:numId w:val="12"/>
        </w:numPr>
        <w:jc w:val="both"/>
        <w:rPr>
          <w:rFonts w:ascii="Arial" w:hAnsi="Arial" w:cs="Arial"/>
          <w:sz w:val="24"/>
          <w:szCs w:val="24"/>
        </w:rPr>
      </w:pPr>
      <w:r w:rsidRPr="008E296E">
        <w:rPr>
          <w:rFonts w:ascii="Arial" w:hAnsi="Arial" w:cs="Arial"/>
          <w:sz w:val="24"/>
          <w:szCs w:val="24"/>
        </w:rPr>
        <w:t xml:space="preserve">Odwołanie od dokonanej  oceny prawidłowości odstrzału, bądź wyceny CIC rozpatruje Dyrektor RDLP w Katowicach. Odwołanie należy złożyć w ciągu </w:t>
      </w:r>
      <w:r w:rsidRPr="008E296E">
        <w:rPr>
          <w:rFonts w:ascii="Arial" w:hAnsi="Arial" w:cs="Arial"/>
          <w:sz w:val="24"/>
          <w:szCs w:val="24"/>
        </w:rPr>
        <w:br/>
        <w:t>14 dni od powiadomienia zainteresowanego o wynikach oceny lub wyceny za pośrednictwem Nadleśnictwa, w którym odbywała się ocena lub wycena.</w:t>
      </w:r>
    </w:p>
    <w:p w:rsidR="00D80103" w:rsidRPr="008E296E" w:rsidRDefault="00D80103" w:rsidP="00D80103">
      <w:pPr>
        <w:numPr>
          <w:ilvl w:val="0"/>
          <w:numId w:val="12"/>
        </w:numPr>
        <w:jc w:val="both"/>
        <w:rPr>
          <w:rFonts w:ascii="Arial" w:hAnsi="Arial" w:cs="Arial"/>
          <w:sz w:val="24"/>
          <w:szCs w:val="24"/>
        </w:rPr>
      </w:pPr>
      <w:r w:rsidRPr="008E296E">
        <w:rPr>
          <w:rFonts w:ascii="Arial" w:hAnsi="Arial" w:cs="Arial"/>
          <w:sz w:val="24"/>
          <w:szCs w:val="24"/>
        </w:rPr>
        <w:t xml:space="preserve">Do obowiązku przewodniczącego komisji ds. oceny prawidłowości i zgodności odstrzału oraz wstępnej  wyceny medalowej trofeów należy skuteczne </w:t>
      </w:r>
      <w:r w:rsidRPr="008E296E">
        <w:rPr>
          <w:rFonts w:ascii="Arial" w:hAnsi="Arial" w:cs="Arial"/>
          <w:sz w:val="24"/>
          <w:szCs w:val="24"/>
        </w:rPr>
        <w:lastRenderedPageBreak/>
        <w:t xml:space="preserve">poinformowanie zainteresowanego o możliwości i trybie odwołania się od dokonanej oceny lub wyceny. </w:t>
      </w:r>
    </w:p>
    <w:p w:rsidR="00D80103" w:rsidRPr="008E296E" w:rsidRDefault="00D80103" w:rsidP="00D80103">
      <w:pPr>
        <w:numPr>
          <w:ilvl w:val="0"/>
          <w:numId w:val="12"/>
        </w:numPr>
        <w:jc w:val="both"/>
        <w:rPr>
          <w:rFonts w:ascii="Arial" w:hAnsi="Arial" w:cs="Arial"/>
          <w:sz w:val="24"/>
          <w:szCs w:val="24"/>
        </w:rPr>
      </w:pPr>
      <w:r w:rsidRPr="008E296E">
        <w:rPr>
          <w:rFonts w:ascii="Arial" w:hAnsi="Arial" w:cs="Arial"/>
          <w:sz w:val="24"/>
          <w:szCs w:val="24"/>
        </w:rPr>
        <w:t xml:space="preserve">Wycenę wstępną trofeów wg punktacji CIC, należy obowiązkowo udokumentować na kartach wyceny  dla trofeów łowieckich, spełniających następujące wymagania: </w:t>
      </w:r>
    </w:p>
    <w:p w:rsidR="00D80103" w:rsidRPr="008E296E" w:rsidRDefault="00D80103" w:rsidP="00D80103">
      <w:pPr>
        <w:rPr>
          <w:rFonts w:ascii="Arial" w:hAnsi="Arial" w:cs="Arial"/>
          <w:sz w:val="24"/>
          <w:szCs w:val="24"/>
        </w:rPr>
      </w:pPr>
      <w:r w:rsidRPr="008E296E">
        <w:rPr>
          <w:rFonts w:ascii="Arial" w:hAnsi="Arial" w:cs="Arial"/>
          <w:sz w:val="24"/>
          <w:szCs w:val="24"/>
        </w:rPr>
        <w:t xml:space="preserve">                      - Jeleń szlachetny  -   o masie poroża  od  5,50 kg brutto, </w:t>
      </w:r>
    </w:p>
    <w:p w:rsidR="00D80103" w:rsidRPr="008E296E" w:rsidRDefault="00D80103" w:rsidP="00D80103">
      <w:pPr>
        <w:rPr>
          <w:rFonts w:ascii="Arial" w:hAnsi="Arial" w:cs="Arial"/>
          <w:sz w:val="24"/>
          <w:szCs w:val="24"/>
        </w:rPr>
      </w:pPr>
      <w:r w:rsidRPr="008E296E">
        <w:rPr>
          <w:rFonts w:ascii="Arial" w:hAnsi="Arial" w:cs="Arial"/>
          <w:sz w:val="24"/>
          <w:szCs w:val="24"/>
        </w:rPr>
        <w:t xml:space="preserve">                      - Daniel - o masie poroża  od  2,50 kg brutto,</w:t>
      </w:r>
    </w:p>
    <w:p w:rsidR="00D80103" w:rsidRPr="008E296E" w:rsidRDefault="00D80103" w:rsidP="00D80103">
      <w:pPr>
        <w:rPr>
          <w:rFonts w:ascii="Arial" w:hAnsi="Arial" w:cs="Arial"/>
          <w:sz w:val="24"/>
          <w:szCs w:val="24"/>
        </w:rPr>
      </w:pPr>
      <w:r w:rsidRPr="008E296E">
        <w:rPr>
          <w:rFonts w:ascii="Arial" w:hAnsi="Arial" w:cs="Arial"/>
          <w:sz w:val="24"/>
          <w:szCs w:val="24"/>
        </w:rPr>
        <w:t xml:space="preserve">                      - Sarna - o masie poroża  od  430  gram brutto, </w:t>
      </w:r>
    </w:p>
    <w:p w:rsidR="00D80103" w:rsidRPr="008E296E" w:rsidRDefault="00D80103" w:rsidP="00D80103">
      <w:pPr>
        <w:rPr>
          <w:rFonts w:ascii="Arial" w:hAnsi="Arial" w:cs="Arial"/>
          <w:sz w:val="24"/>
          <w:szCs w:val="24"/>
        </w:rPr>
      </w:pPr>
      <w:r w:rsidRPr="008E296E">
        <w:rPr>
          <w:rFonts w:ascii="Arial" w:hAnsi="Arial" w:cs="Arial"/>
          <w:sz w:val="24"/>
          <w:szCs w:val="24"/>
        </w:rPr>
        <w:t xml:space="preserve">                      - Dzik - oręż o średniej długości szabel. powyżej 19 cm, </w:t>
      </w:r>
    </w:p>
    <w:p w:rsidR="00D80103" w:rsidRPr="008E296E" w:rsidRDefault="00D80103" w:rsidP="00D80103">
      <w:pPr>
        <w:rPr>
          <w:rFonts w:ascii="Arial" w:hAnsi="Arial" w:cs="Arial"/>
          <w:sz w:val="24"/>
          <w:szCs w:val="24"/>
        </w:rPr>
      </w:pPr>
      <w:r w:rsidRPr="008E296E">
        <w:rPr>
          <w:rFonts w:ascii="Arial" w:hAnsi="Arial" w:cs="Arial"/>
          <w:sz w:val="24"/>
          <w:szCs w:val="24"/>
        </w:rPr>
        <w:t>            (przez masę poroża brutto rozumie się masę poroża z czaszką, bez żuchwy)</w:t>
      </w:r>
    </w:p>
    <w:p w:rsidR="00D80103" w:rsidRPr="008E296E" w:rsidRDefault="00D80103" w:rsidP="00D80103">
      <w:pPr>
        <w:numPr>
          <w:ilvl w:val="0"/>
          <w:numId w:val="12"/>
        </w:numPr>
        <w:jc w:val="both"/>
        <w:rPr>
          <w:rFonts w:ascii="Arial" w:hAnsi="Arial" w:cs="Arial"/>
          <w:sz w:val="24"/>
          <w:szCs w:val="24"/>
        </w:rPr>
      </w:pPr>
      <w:r w:rsidRPr="008E296E">
        <w:rPr>
          <w:rFonts w:ascii="Arial" w:hAnsi="Arial" w:cs="Arial"/>
          <w:sz w:val="24"/>
          <w:szCs w:val="24"/>
        </w:rPr>
        <w:t xml:space="preserve">Dla trofeów, które na wycenie wstępnej uzyskały punktację kwalifikujące je do przyznania medalu musi być wystawiony certyfikat zgodny z obowiązującym </w:t>
      </w:r>
      <w:r w:rsidRPr="008E296E">
        <w:rPr>
          <w:rFonts w:ascii="Arial" w:hAnsi="Arial" w:cs="Arial"/>
          <w:sz w:val="24"/>
          <w:szCs w:val="24"/>
        </w:rPr>
        <w:br/>
        <w:t>w LP wzorcem.</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23.</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Wprowadza się obowiązek wykonywania dokumentacji fotograficznej dla każdego trofeum samców zwierzyny płowej pozyskanej na terenie OHZ „Rogalice”.</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24.</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Ustala się następujące zasady sporządzania dokumentacji zdjęciowej:</w:t>
      </w:r>
      <w:r w:rsidRPr="008E296E">
        <w:rPr>
          <w:rFonts w:ascii="Arial" w:hAnsi="Arial" w:cs="Arial"/>
          <w:sz w:val="24"/>
          <w:szCs w:val="24"/>
        </w:rPr>
        <w:tab/>
      </w:r>
    </w:p>
    <w:p w:rsidR="00D80103" w:rsidRPr="008E296E" w:rsidRDefault="00D80103" w:rsidP="00D80103">
      <w:pPr>
        <w:pStyle w:val="Akapitzlist"/>
        <w:numPr>
          <w:ilvl w:val="0"/>
          <w:numId w:val="16"/>
        </w:numPr>
        <w:jc w:val="both"/>
        <w:rPr>
          <w:rFonts w:ascii="Arial" w:hAnsi="Arial" w:cs="Arial"/>
          <w:sz w:val="24"/>
          <w:szCs w:val="24"/>
        </w:rPr>
      </w:pPr>
      <w:r w:rsidRPr="008E296E">
        <w:rPr>
          <w:rFonts w:ascii="Arial" w:hAnsi="Arial" w:cs="Arial"/>
          <w:sz w:val="24"/>
          <w:szCs w:val="24"/>
        </w:rPr>
        <w:t>Zdjęcie może dotyczyć tylko jednej sztuki trofeum (niedopuszczalne jest przedstawianie kilku sztuk trofeum).</w:t>
      </w:r>
    </w:p>
    <w:p w:rsidR="00D80103" w:rsidRPr="008E296E" w:rsidRDefault="00D80103" w:rsidP="00D80103">
      <w:pPr>
        <w:pStyle w:val="Akapitzlist"/>
        <w:numPr>
          <w:ilvl w:val="0"/>
          <w:numId w:val="16"/>
        </w:numPr>
        <w:jc w:val="both"/>
        <w:rPr>
          <w:rFonts w:ascii="Arial" w:hAnsi="Arial" w:cs="Arial"/>
          <w:sz w:val="24"/>
          <w:szCs w:val="24"/>
        </w:rPr>
      </w:pPr>
      <w:r w:rsidRPr="008E296E">
        <w:rPr>
          <w:rFonts w:ascii="Arial" w:hAnsi="Arial" w:cs="Arial"/>
          <w:sz w:val="24"/>
          <w:szCs w:val="24"/>
        </w:rPr>
        <w:t xml:space="preserve">Trofeum należy sfotografować w stanie niespreparowanym. </w:t>
      </w:r>
    </w:p>
    <w:p w:rsidR="00D80103" w:rsidRPr="008E296E" w:rsidRDefault="00D80103" w:rsidP="00D80103">
      <w:pPr>
        <w:pStyle w:val="Akapitzlist"/>
        <w:numPr>
          <w:ilvl w:val="0"/>
          <w:numId w:val="16"/>
        </w:numPr>
        <w:jc w:val="both"/>
        <w:rPr>
          <w:rFonts w:ascii="Arial" w:hAnsi="Arial" w:cs="Arial"/>
          <w:sz w:val="24"/>
          <w:szCs w:val="24"/>
        </w:rPr>
      </w:pPr>
      <w:r w:rsidRPr="008E296E">
        <w:rPr>
          <w:rFonts w:ascii="Arial" w:hAnsi="Arial" w:cs="Arial"/>
          <w:sz w:val="24"/>
          <w:szCs w:val="24"/>
        </w:rPr>
        <w:t>Zdjęcie należy wykonać w taki sposób, aby przedstawione na nim trofeum było wyraźne.</w:t>
      </w:r>
    </w:p>
    <w:p w:rsidR="00D80103" w:rsidRPr="008E296E" w:rsidRDefault="00D80103" w:rsidP="00D80103">
      <w:pPr>
        <w:pStyle w:val="Akapitzlist"/>
        <w:numPr>
          <w:ilvl w:val="0"/>
          <w:numId w:val="16"/>
        </w:numPr>
        <w:jc w:val="both"/>
        <w:rPr>
          <w:rFonts w:ascii="Arial" w:hAnsi="Arial" w:cs="Arial"/>
          <w:sz w:val="24"/>
          <w:szCs w:val="24"/>
        </w:rPr>
      </w:pPr>
      <w:r w:rsidRPr="008E296E">
        <w:rPr>
          <w:rFonts w:ascii="Arial" w:hAnsi="Arial" w:cs="Arial"/>
          <w:sz w:val="24"/>
          <w:szCs w:val="24"/>
        </w:rPr>
        <w:t xml:space="preserve">Opis  zdjęcia winien zawierać co najmniej: numer karty oceny trofeum oraz pozycję pod jaką trofeum zostało opisane. </w:t>
      </w:r>
    </w:p>
    <w:p w:rsidR="00D80103" w:rsidRPr="008E296E" w:rsidRDefault="00D80103" w:rsidP="00D80103">
      <w:pPr>
        <w:pStyle w:val="Akapitzlist"/>
        <w:numPr>
          <w:ilvl w:val="0"/>
          <w:numId w:val="16"/>
        </w:numPr>
        <w:jc w:val="both"/>
        <w:rPr>
          <w:rFonts w:ascii="Arial" w:hAnsi="Arial" w:cs="Arial"/>
          <w:sz w:val="24"/>
          <w:szCs w:val="24"/>
        </w:rPr>
      </w:pPr>
      <w:r w:rsidRPr="008E296E">
        <w:rPr>
          <w:rFonts w:ascii="Arial" w:hAnsi="Arial" w:cs="Arial"/>
          <w:sz w:val="24"/>
          <w:szCs w:val="24"/>
        </w:rPr>
        <w:t xml:space="preserve">Wykonywana i przechowywane jest w formie cyfrowej.  </w:t>
      </w:r>
    </w:p>
    <w:p w:rsidR="00D80103" w:rsidRPr="008E296E" w:rsidRDefault="00D80103" w:rsidP="00D80103">
      <w:pPr>
        <w:rPr>
          <w:rFonts w:ascii="Arial" w:hAnsi="Arial" w:cs="Arial"/>
          <w:sz w:val="24"/>
          <w:szCs w:val="24"/>
        </w:rPr>
      </w:pP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25.</w:t>
      </w:r>
    </w:p>
    <w:p w:rsidR="00D80103" w:rsidRPr="008E296E" w:rsidRDefault="00D80103" w:rsidP="00D80103">
      <w:pPr>
        <w:numPr>
          <w:ilvl w:val="0"/>
          <w:numId w:val="17"/>
        </w:numPr>
        <w:jc w:val="both"/>
        <w:rPr>
          <w:rFonts w:ascii="Arial" w:hAnsi="Arial" w:cs="Arial"/>
          <w:sz w:val="24"/>
          <w:szCs w:val="24"/>
        </w:rPr>
      </w:pPr>
      <w:r w:rsidRPr="008E296E">
        <w:rPr>
          <w:rFonts w:ascii="Arial" w:hAnsi="Arial" w:cs="Arial"/>
          <w:sz w:val="24"/>
          <w:szCs w:val="24"/>
        </w:rPr>
        <w:t>Wszystkie trofea medalowe samców zwierzyny płowej, muflonów i dzików podlegają obowiązkowej ewidencji w „Katalogu trofeów łowieckich” prowadzonym przez LP zgodnie z obowiązującymi unormowaniami w tym zakresie.</w:t>
      </w:r>
    </w:p>
    <w:p w:rsidR="00D80103" w:rsidRPr="008E296E" w:rsidRDefault="00D80103" w:rsidP="00D80103">
      <w:pPr>
        <w:numPr>
          <w:ilvl w:val="0"/>
          <w:numId w:val="17"/>
        </w:numPr>
        <w:jc w:val="both"/>
        <w:rPr>
          <w:rFonts w:ascii="Arial" w:hAnsi="Arial" w:cs="Arial"/>
          <w:sz w:val="24"/>
          <w:szCs w:val="24"/>
        </w:rPr>
      </w:pPr>
      <w:r w:rsidRPr="008E296E">
        <w:rPr>
          <w:rFonts w:ascii="Arial" w:hAnsi="Arial" w:cs="Arial"/>
          <w:sz w:val="24"/>
          <w:szCs w:val="24"/>
        </w:rPr>
        <w:t>Ustala się następujące zasady sporządzania dokumentacji zdjęciowej stanowiącej załącznik do katalogu, o którym mowa w ust.1:</w:t>
      </w:r>
    </w:p>
    <w:p w:rsidR="00D80103" w:rsidRPr="008E296E" w:rsidRDefault="00D80103" w:rsidP="00D80103">
      <w:pPr>
        <w:ind w:left="720"/>
        <w:jc w:val="both"/>
        <w:rPr>
          <w:rFonts w:ascii="Arial" w:hAnsi="Arial" w:cs="Arial"/>
          <w:sz w:val="24"/>
          <w:szCs w:val="24"/>
        </w:rPr>
      </w:pPr>
      <w:r w:rsidRPr="008E296E">
        <w:rPr>
          <w:rFonts w:ascii="Arial" w:hAnsi="Arial" w:cs="Arial"/>
          <w:sz w:val="24"/>
          <w:szCs w:val="24"/>
        </w:rPr>
        <w:t>- trofeum musi być estetycznie spreparowane,</w:t>
      </w:r>
    </w:p>
    <w:p w:rsidR="00D80103" w:rsidRPr="008E296E" w:rsidRDefault="00D80103" w:rsidP="00D80103">
      <w:pPr>
        <w:ind w:left="720"/>
        <w:jc w:val="both"/>
        <w:rPr>
          <w:rFonts w:ascii="Arial" w:hAnsi="Arial" w:cs="Arial"/>
          <w:sz w:val="24"/>
          <w:szCs w:val="24"/>
        </w:rPr>
      </w:pPr>
      <w:r w:rsidRPr="008E296E">
        <w:rPr>
          <w:rFonts w:ascii="Arial" w:hAnsi="Arial" w:cs="Arial"/>
          <w:sz w:val="24"/>
          <w:szCs w:val="24"/>
        </w:rPr>
        <w:t>- wyeksponowane winno być na estetycznym stojaku,</w:t>
      </w:r>
    </w:p>
    <w:p w:rsidR="00D80103" w:rsidRPr="008E296E" w:rsidRDefault="00D80103" w:rsidP="00D80103">
      <w:pPr>
        <w:ind w:left="720"/>
        <w:jc w:val="both"/>
        <w:rPr>
          <w:rFonts w:ascii="Arial" w:hAnsi="Arial" w:cs="Arial"/>
          <w:sz w:val="24"/>
          <w:szCs w:val="24"/>
        </w:rPr>
      </w:pPr>
      <w:r w:rsidRPr="008E296E">
        <w:rPr>
          <w:rFonts w:ascii="Arial" w:hAnsi="Arial" w:cs="Arial"/>
          <w:sz w:val="24"/>
          <w:szCs w:val="24"/>
        </w:rPr>
        <w:t>- zdjęcie musi być wyraźne i wykonane na tle roll-up wg przyjętego wzorca dla wszystkich OHZ-ów RDLP w Katowicach,</w:t>
      </w:r>
    </w:p>
    <w:p w:rsidR="00D80103" w:rsidRPr="008E296E" w:rsidRDefault="00D80103" w:rsidP="00D80103">
      <w:pPr>
        <w:ind w:left="720"/>
        <w:jc w:val="both"/>
        <w:rPr>
          <w:rFonts w:ascii="Arial" w:hAnsi="Arial" w:cs="Arial"/>
          <w:sz w:val="24"/>
          <w:szCs w:val="24"/>
        </w:rPr>
      </w:pPr>
      <w:r w:rsidRPr="008E296E">
        <w:rPr>
          <w:rFonts w:ascii="Arial" w:hAnsi="Arial" w:cs="Arial"/>
          <w:sz w:val="24"/>
          <w:szCs w:val="24"/>
        </w:rPr>
        <w:t>- zdjęcie winno być wykonane w dwóch płaszczyznach (od czoła oraz z lewej lub prawej strony trofeum).</w:t>
      </w:r>
    </w:p>
    <w:p w:rsidR="00D80103" w:rsidRPr="008E296E" w:rsidRDefault="00D80103" w:rsidP="00D80103">
      <w:pPr>
        <w:ind w:left="720"/>
        <w:jc w:val="both"/>
        <w:rPr>
          <w:rFonts w:ascii="Arial" w:hAnsi="Arial" w:cs="Arial"/>
          <w:sz w:val="24"/>
          <w:szCs w:val="24"/>
        </w:rPr>
      </w:pPr>
      <w:r w:rsidRPr="008E296E">
        <w:rPr>
          <w:rFonts w:ascii="Arial" w:hAnsi="Arial" w:cs="Arial"/>
          <w:sz w:val="24"/>
          <w:szCs w:val="24"/>
        </w:rPr>
        <w:t xml:space="preserve">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26.</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Za prawidłowe sporządzenie dokumentacji fotograficznej wg powyższych zasad odpowiedzialny jest leśniczy ds. łowiectwa lub specjalista ds. ochrony lasu. </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27.</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Za skompletowanie, kontrolę merytoryczną i przechowywanie powyższej dokumentacji czyni się odpowiedzialnym leśniczego ds. łowieckich. </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V</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Sprzedaż tusz i trofeów oraz obciążanie dodatkowymi opłatami</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28.</w:t>
      </w:r>
    </w:p>
    <w:p w:rsidR="00D80103" w:rsidRPr="008E296E" w:rsidRDefault="00D80103" w:rsidP="00D80103">
      <w:pPr>
        <w:numPr>
          <w:ilvl w:val="0"/>
          <w:numId w:val="18"/>
        </w:numPr>
        <w:tabs>
          <w:tab w:val="left" w:pos="709"/>
        </w:tabs>
        <w:jc w:val="both"/>
        <w:rPr>
          <w:rFonts w:ascii="Arial" w:hAnsi="Arial" w:cs="Arial"/>
          <w:sz w:val="24"/>
          <w:szCs w:val="24"/>
        </w:rPr>
      </w:pPr>
      <w:r w:rsidRPr="008E296E">
        <w:rPr>
          <w:rFonts w:ascii="Arial" w:hAnsi="Arial" w:cs="Arial"/>
          <w:sz w:val="24"/>
          <w:szCs w:val="24"/>
        </w:rPr>
        <w:t>Podstawą do wystawienia paragonu (faktury) za trofeum i usługi z zakresu turystyki łowieckiej jest sporządzony przez leśniczego ds. łowieckich lub osobę go zastępującą wykaz odbiorczy produktów niedrzewnych dla zwierzyny pozyskanej oraz dokonana ocena prawidłowości odstrzału samców zwierzyny płowej.</w:t>
      </w:r>
    </w:p>
    <w:p w:rsidR="00D80103" w:rsidRPr="008E296E" w:rsidRDefault="00D80103" w:rsidP="00D80103">
      <w:pPr>
        <w:numPr>
          <w:ilvl w:val="0"/>
          <w:numId w:val="18"/>
        </w:numPr>
        <w:tabs>
          <w:tab w:val="left" w:pos="709"/>
        </w:tabs>
        <w:jc w:val="both"/>
        <w:rPr>
          <w:rFonts w:ascii="Arial" w:hAnsi="Arial" w:cs="Arial"/>
          <w:sz w:val="24"/>
          <w:szCs w:val="24"/>
        </w:rPr>
      </w:pPr>
      <w:r w:rsidRPr="008E296E">
        <w:rPr>
          <w:rFonts w:ascii="Arial" w:hAnsi="Arial" w:cs="Arial"/>
          <w:sz w:val="24"/>
          <w:szCs w:val="24"/>
        </w:rPr>
        <w:t>Sprzedaż tuszy na własne potrzeby myśliwemu następuje po zważeniu tuszy (załącznik nr 12), i asygnaty oraz opłaceniu jej równowartości wg obowiązującego cennika. Asygnatę wystawia leśniczy ds. łowieckich wraz</w:t>
      </w:r>
      <w:r w:rsidRPr="008E296E">
        <w:rPr>
          <w:rFonts w:ascii="Arial" w:hAnsi="Arial" w:cs="Arial"/>
          <w:i/>
          <w:sz w:val="24"/>
          <w:szCs w:val="24"/>
        </w:rPr>
        <w:t xml:space="preserve"> z </w:t>
      </w:r>
      <w:r w:rsidRPr="008E296E">
        <w:rPr>
          <w:rFonts w:ascii="Arial" w:hAnsi="Arial" w:cs="Arial"/>
          <w:sz w:val="24"/>
          <w:szCs w:val="24"/>
        </w:rPr>
        <w:t xml:space="preserve">paragonem. Dopuszcza się na prośbę pracownika nadleśnictwa Brzeg  wystawienie noty księgowej, a następnie potrącenie na liście płac na podstawie wystawionej faktury. Szczegółowe zasady </w:t>
      </w:r>
      <w:r w:rsidR="001D086A" w:rsidRPr="008E296E">
        <w:rPr>
          <w:rFonts w:ascii="Arial" w:hAnsi="Arial" w:cs="Arial"/>
          <w:sz w:val="24"/>
          <w:szCs w:val="24"/>
        </w:rPr>
        <w:t xml:space="preserve">określa regulamin sprzedaży detalicznej </w:t>
      </w:r>
      <w:r w:rsidRPr="008E296E">
        <w:rPr>
          <w:rFonts w:ascii="Arial" w:hAnsi="Arial" w:cs="Arial"/>
          <w:sz w:val="24"/>
          <w:szCs w:val="24"/>
        </w:rPr>
        <w:t xml:space="preserve">tusz zwierzyny łownej na potrzeby własne oraz obciążenie dodatkowymi opłatami przy zastosowaniu kasy fiskalnej na terenie OHZ „Rogalice” </w:t>
      </w:r>
      <w:r w:rsidR="001D086A" w:rsidRPr="008E296E">
        <w:rPr>
          <w:rFonts w:ascii="Arial" w:hAnsi="Arial" w:cs="Arial"/>
          <w:sz w:val="24"/>
          <w:szCs w:val="24"/>
        </w:rPr>
        <w:t xml:space="preserve">określa, </w:t>
      </w:r>
      <w:r w:rsidRPr="008E296E">
        <w:rPr>
          <w:rFonts w:ascii="Arial" w:hAnsi="Arial" w:cs="Arial"/>
          <w:color w:val="000000"/>
          <w:sz w:val="24"/>
          <w:szCs w:val="24"/>
        </w:rPr>
        <w:t>który to stanowi załącznik nr 13 do niniejszego zar</w:t>
      </w:r>
      <w:r w:rsidR="001D086A" w:rsidRPr="008E296E">
        <w:rPr>
          <w:rFonts w:ascii="Arial" w:hAnsi="Arial" w:cs="Arial"/>
          <w:color w:val="000000"/>
          <w:sz w:val="24"/>
          <w:szCs w:val="24"/>
        </w:rPr>
        <w:t>zą</w:t>
      </w:r>
      <w:r w:rsidRPr="008E296E">
        <w:rPr>
          <w:rFonts w:ascii="Arial" w:hAnsi="Arial" w:cs="Arial"/>
          <w:color w:val="000000"/>
          <w:sz w:val="24"/>
          <w:szCs w:val="24"/>
        </w:rPr>
        <w:t>dzenia</w:t>
      </w:r>
      <w:r w:rsidRPr="008E296E">
        <w:rPr>
          <w:rFonts w:ascii="Arial" w:hAnsi="Arial" w:cs="Arial"/>
          <w:sz w:val="24"/>
          <w:szCs w:val="24"/>
        </w:rPr>
        <w:t xml:space="preserve">. </w:t>
      </w:r>
    </w:p>
    <w:p w:rsidR="00D80103" w:rsidRPr="008E296E" w:rsidRDefault="00D80103" w:rsidP="00D80103">
      <w:pPr>
        <w:numPr>
          <w:ilvl w:val="0"/>
          <w:numId w:val="18"/>
        </w:numPr>
        <w:tabs>
          <w:tab w:val="left" w:pos="709"/>
        </w:tabs>
        <w:jc w:val="both"/>
        <w:rPr>
          <w:rFonts w:ascii="Arial" w:hAnsi="Arial" w:cs="Arial"/>
          <w:sz w:val="24"/>
          <w:szCs w:val="24"/>
        </w:rPr>
      </w:pPr>
      <w:r w:rsidRPr="008E296E">
        <w:rPr>
          <w:rFonts w:ascii="Arial" w:hAnsi="Arial" w:cs="Arial"/>
          <w:sz w:val="24"/>
          <w:szCs w:val="24"/>
        </w:rPr>
        <w:t xml:space="preserve">Obciążenie dodatkowymi opłatami np. postrzelenie zwierzyny, dokonywane jest wg obowiązującego cennika: u leśniczego ds. łowieckich na paragon lub w przypadku pracowników Nadleśnictwa Brzeg dopuszcza się przez potrącenie w liście płac na podstawie wystawionej faktury. </w:t>
      </w:r>
    </w:p>
    <w:p w:rsidR="00D80103" w:rsidRPr="008E296E" w:rsidRDefault="00D80103" w:rsidP="00D80103">
      <w:pPr>
        <w:tabs>
          <w:tab w:val="left" w:pos="709"/>
        </w:tabs>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29.</w:t>
      </w:r>
    </w:p>
    <w:p w:rsidR="00D80103" w:rsidRPr="008E296E" w:rsidRDefault="00D80103" w:rsidP="00D80103">
      <w:pPr>
        <w:numPr>
          <w:ilvl w:val="0"/>
          <w:numId w:val="19"/>
        </w:numPr>
        <w:jc w:val="both"/>
        <w:rPr>
          <w:rFonts w:ascii="Arial" w:hAnsi="Arial" w:cs="Arial"/>
          <w:sz w:val="24"/>
          <w:szCs w:val="24"/>
        </w:rPr>
      </w:pPr>
      <w:r w:rsidRPr="008E296E">
        <w:rPr>
          <w:rFonts w:ascii="Arial" w:hAnsi="Arial" w:cs="Arial"/>
          <w:sz w:val="24"/>
          <w:szCs w:val="24"/>
        </w:rPr>
        <w:t xml:space="preserve">W przypadku zagrożenia wykonania planu odstrzału zwierzyny, zagrożenia wystąpieniem znacznych szkód w uprawach rolnych lub leśnych lub ograniczania populacji danego gatunku na skutek zagrożenia wystąpienia chorób epizootycznych,  w stosunku do myśliwych będących członkami PZŁ </w:t>
      </w:r>
      <w:r w:rsidRPr="008E296E">
        <w:rPr>
          <w:rFonts w:ascii="Arial" w:hAnsi="Arial" w:cs="Arial"/>
          <w:sz w:val="24"/>
          <w:szCs w:val="24"/>
        </w:rPr>
        <w:br/>
        <w:t xml:space="preserve">i obywateli  krajów Unii Europejskiej posiadających stosowne uprawnienia zgodne z obowiązującymi przepisami prawa, dopuszcza się za zgodą Dyrektora RDLP w Katowicach: </w:t>
      </w:r>
    </w:p>
    <w:p w:rsidR="00D80103" w:rsidRPr="008E296E" w:rsidRDefault="00D80103" w:rsidP="00D80103">
      <w:pPr>
        <w:numPr>
          <w:ilvl w:val="0"/>
          <w:numId w:val="20"/>
        </w:numPr>
        <w:jc w:val="both"/>
        <w:rPr>
          <w:rFonts w:ascii="Arial" w:hAnsi="Arial" w:cs="Arial"/>
          <w:sz w:val="24"/>
          <w:szCs w:val="24"/>
        </w:rPr>
      </w:pPr>
      <w:r w:rsidRPr="008E296E">
        <w:rPr>
          <w:rFonts w:ascii="Arial" w:hAnsi="Arial" w:cs="Arial"/>
          <w:sz w:val="24"/>
          <w:szCs w:val="24"/>
        </w:rPr>
        <w:t>odstąpienie od pobierania opłat za polowanie (organizacja polowania  indywidualnego i trofeum) zgodnie z obowiązującymi zarządzeniami Dyrektora DGLP i RDLP,</w:t>
      </w:r>
    </w:p>
    <w:p w:rsidR="00D80103" w:rsidRPr="008E296E" w:rsidRDefault="00D80103" w:rsidP="00D80103">
      <w:pPr>
        <w:ind w:left="540" w:firstLine="311"/>
        <w:jc w:val="both"/>
        <w:rPr>
          <w:rFonts w:ascii="Arial" w:hAnsi="Arial" w:cs="Arial"/>
          <w:sz w:val="24"/>
          <w:szCs w:val="24"/>
        </w:rPr>
      </w:pPr>
      <w:r w:rsidRPr="008E296E">
        <w:rPr>
          <w:rFonts w:ascii="Arial" w:hAnsi="Arial" w:cs="Arial"/>
          <w:sz w:val="24"/>
          <w:szCs w:val="24"/>
        </w:rPr>
        <w:t xml:space="preserve">   b) </w:t>
      </w:r>
      <w:r w:rsidRPr="008E296E">
        <w:rPr>
          <w:rFonts w:ascii="Arial" w:hAnsi="Arial" w:cs="Arial"/>
          <w:sz w:val="24"/>
          <w:szCs w:val="24"/>
        </w:rPr>
        <w:tab/>
        <w:t>zwrotu zryczałtowanego kosztu polowania na ogólnych zasadach.</w:t>
      </w:r>
    </w:p>
    <w:p w:rsidR="00D80103" w:rsidRPr="008E296E" w:rsidRDefault="00D80103" w:rsidP="00D80103">
      <w:pPr>
        <w:numPr>
          <w:ilvl w:val="0"/>
          <w:numId w:val="19"/>
        </w:numPr>
        <w:jc w:val="both"/>
        <w:rPr>
          <w:rFonts w:ascii="Arial" w:hAnsi="Arial" w:cs="Arial"/>
          <w:sz w:val="24"/>
          <w:szCs w:val="24"/>
        </w:rPr>
      </w:pPr>
      <w:r w:rsidRPr="008E296E">
        <w:rPr>
          <w:rFonts w:ascii="Arial" w:hAnsi="Arial" w:cs="Arial"/>
          <w:sz w:val="24"/>
          <w:szCs w:val="24"/>
        </w:rPr>
        <w:t xml:space="preserve">Zobowiązuje się leśniczego ds. łowiectwa lub specjalistę ds. ochrony lasu  </w:t>
      </w:r>
      <w:r w:rsidRPr="008E296E">
        <w:rPr>
          <w:rFonts w:ascii="Arial" w:hAnsi="Arial" w:cs="Arial"/>
          <w:sz w:val="24"/>
          <w:szCs w:val="24"/>
        </w:rPr>
        <w:br/>
        <w:t>do przygotowania i przesłania każdorazowo Dyrektorowi RDLP w Katowicach  pisma – prośby   o zatwierdzenie do realizacji stosownych wniosków.</w:t>
      </w:r>
    </w:p>
    <w:p w:rsidR="00D80103" w:rsidRPr="008E296E" w:rsidRDefault="00D80103" w:rsidP="00D80103">
      <w:pPr>
        <w:numPr>
          <w:ilvl w:val="0"/>
          <w:numId w:val="19"/>
        </w:numPr>
        <w:jc w:val="both"/>
        <w:rPr>
          <w:rFonts w:ascii="Arial" w:hAnsi="Arial" w:cs="Arial"/>
          <w:sz w:val="24"/>
          <w:szCs w:val="24"/>
        </w:rPr>
      </w:pPr>
      <w:r w:rsidRPr="008E296E">
        <w:rPr>
          <w:rFonts w:ascii="Arial" w:hAnsi="Arial" w:cs="Arial"/>
          <w:sz w:val="24"/>
          <w:szCs w:val="24"/>
        </w:rPr>
        <w:t xml:space="preserve">W przypadku konieczności wykonania odstrzału sanitarnego decyzję </w:t>
      </w:r>
      <w:r w:rsidRPr="008E296E">
        <w:rPr>
          <w:rFonts w:ascii="Arial" w:hAnsi="Arial" w:cs="Arial"/>
          <w:sz w:val="24"/>
          <w:szCs w:val="24"/>
        </w:rPr>
        <w:br/>
        <w:t>o sposobie jego realizacji podejmuje Nadleśniczy.</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30.</w:t>
      </w:r>
    </w:p>
    <w:p w:rsidR="00D80103" w:rsidRPr="008E296E" w:rsidRDefault="00D80103" w:rsidP="00D80103">
      <w:pPr>
        <w:numPr>
          <w:ilvl w:val="0"/>
          <w:numId w:val="21"/>
        </w:numPr>
        <w:tabs>
          <w:tab w:val="left" w:pos="709"/>
        </w:tabs>
        <w:ind w:left="709" w:hanging="425"/>
        <w:jc w:val="both"/>
        <w:rPr>
          <w:rFonts w:ascii="Arial" w:hAnsi="Arial" w:cs="Arial"/>
          <w:sz w:val="24"/>
          <w:szCs w:val="24"/>
        </w:rPr>
      </w:pPr>
      <w:r w:rsidRPr="008E296E">
        <w:rPr>
          <w:rFonts w:ascii="Arial" w:hAnsi="Arial" w:cs="Arial"/>
          <w:sz w:val="24"/>
          <w:szCs w:val="24"/>
        </w:rPr>
        <w:t>Za dokonanie uśmiercenia zwierząt łownych zgodnie z obowiązującymi przepisami ustawy o Ochronie Zwierząt, myśliwy nie ponosi opłat wymienionych w cenniku, a w przypadku uśmiercenia zwierzyny  trofealnej,  trofeum pozostaje własnością Nadleśnictwa.</w:t>
      </w:r>
    </w:p>
    <w:p w:rsidR="00D80103" w:rsidRPr="008E296E" w:rsidRDefault="00D80103" w:rsidP="00D80103">
      <w:pPr>
        <w:numPr>
          <w:ilvl w:val="0"/>
          <w:numId w:val="21"/>
        </w:numPr>
        <w:tabs>
          <w:tab w:val="left" w:pos="709"/>
        </w:tabs>
        <w:jc w:val="both"/>
        <w:rPr>
          <w:rFonts w:ascii="Arial" w:hAnsi="Arial" w:cs="Arial"/>
          <w:sz w:val="24"/>
          <w:szCs w:val="24"/>
        </w:rPr>
      </w:pPr>
      <w:r w:rsidRPr="008E296E">
        <w:rPr>
          <w:rFonts w:ascii="Arial" w:hAnsi="Arial" w:cs="Arial"/>
          <w:sz w:val="24"/>
          <w:szCs w:val="24"/>
        </w:rPr>
        <w:t xml:space="preserve">Myśliwy po dokonaniu powyższej czynności powiadamia o fakcie leśniczego </w:t>
      </w:r>
      <w:r w:rsidRPr="008E296E">
        <w:rPr>
          <w:rFonts w:ascii="Arial" w:hAnsi="Arial" w:cs="Arial"/>
          <w:sz w:val="24"/>
          <w:szCs w:val="24"/>
        </w:rPr>
        <w:br/>
        <w:t xml:space="preserve">ds. łowieckich a następnie z powyższego sporządza notatkę podpisaną przez świadków zdarzenia. </w:t>
      </w:r>
    </w:p>
    <w:p w:rsidR="00D80103" w:rsidRPr="008E296E" w:rsidRDefault="00D80103" w:rsidP="00D80103">
      <w:pPr>
        <w:numPr>
          <w:ilvl w:val="0"/>
          <w:numId w:val="21"/>
        </w:numPr>
        <w:tabs>
          <w:tab w:val="left" w:pos="709"/>
        </w:tabs>
        <w:jc w:val="both"/>
        <w:rPr>
          <w:rFonts w:ascii="Arial" w:hAnsi="Arial" w:cs="Arial"/>
          <w:sz w:val="24"/>
          <w:szCs w:val="24"/>
        </w:rPr>
      </w:pPr>
      <w:r w:rsidRPr="008E296E">
        <w:rPr>
          <w:rFonts w:ascii="Arial" w:hAnsi="Arial" w:cs="Arial"/>
          <w:sz w:val="24"/>
          <w:szCs w:val="24"/>
        </w:rPr>
        <w:t>Istnieje możliwość przekazania trofeum na własność myśliwemu po uiszczeniu stosownych opłat zgodnie z ofertą na sprzedaż polowań i trofeów w OHZ Lasów Państwowych RDLP w Katowicach.</w:t>
      </w:r>
    </w:p>
    <w:p w:rsidR="00D80103" w:rsidRPr="008E296E" w:rsidRDefault="00D80103" w:rsidP="00D80103">
      <w:pPr>
        <w:ind w:left="708"/>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31.</w:t>
      </w:r>
    </w:p>
    <w:p w:rsidR="00D80103" w:rsidRPr="008E296E" w:rsidRDefault="00D80103" w:rsidP="00D80103">
      <w:pPr>
        <w:numPr>
          <w:ilvl w:val="0"/>
          <w:numId w:val="22"/>
        </w:numPr>
        <w:tabs>
          <w:tab w:val="left" w:pos="709"/>
        </w:tabs>
        <w:jc w:val="both"/>
        <w:rPr>
          <w:rFonts w:ascii="Arial" w:hAnsi="Arial" w:cs="Arial"/>
          <w:sz w:val="24"/>
          <w:szCs w:val="24"/>
        </w:rPr>
      </w:pPr>
      <w:r w:rsidRPr="008E296E">
        <w:rPr>
          <w:rFonts w:ascii="Arial" w:hAnsi="Arial" w:cs="Arial"/>
          <w:sz w:val="24"/>
          <w:szCs w:val="24"/>
        </w:rPr>
        <w:lastRenderedPageBreak/>
        <w:t xml:space="preserve">Za usługi świadczone przez osoby prywatne lub pracowników Nadleśnictwa Brzeg np. preparowanie trofeów, wynajem psów myśliwskich, jazda samochodem prywatnym na polowaniach dewizowych itp. należy stosować aktualne stawki wprowadzone odrębną decyzją Nadleśniczego Nadleśnictwa Brzeg, bądź inne stawki ustalane/negocjowane indywidualnie wg bieżących potrzeb. </w:t>
      </w:r>
    </w:p>
    <w:p w:rsidR="00D80103" w:rsidRPr="008E296E" w:rsidRDefault="00D80103" w:rsidP="00D80103">
      <w:pPr>
        <w:numPr>
          <w:ilvl w:val="0"/>
          <w:numId w:val="22"/>
        </w:numPr>
        <w:tabs>
          <w:tab w:val="left" w:pos="709"/>
        </w:tabs>
        <w:jc w:val="both"/>
        <w:rPr>
          <w:rFonts w:ascii="Arial" w:hAnsi="Arial" w:cs="Arial"/>
          <w:sz w:val="24"/>
          <w:szCs w:val="24"/>
        </w:rPr>
      </w:pPr>
      <w:r w:rsidRPr="008E296E">
        <w:rPr>
          <w:rFonts w:ascii="Arial" w:hAnsi="Arial" w:cs="Arial"/>
          <w:sz w:val="24"/>
          <w:szCs w:val="24"/>
        </w:rPr>
        <w:t>Przygotowanie powyższej decyzji należy do leśniczego ds. łowiectwa oraz specjalisty ds. ochrony lasu. Decyzja powinna być tworzona w oparciu o aktualne stawki rynkowe ww świadczeń.</w:t>
      </w:r>
    </w:p>
    <w:p w:rsidR="00D80103" w:rsidRPr="008E296E" w:rsidRDefault="00D80103" w:rsidP="00D80103">
      <w:pPr>
        <w:numPr>
          <w:ilvl w:val="0"/>
          <w:numId w:val="22"/>
        </w:numPr>
        <w:tabs>
          <w:tab w:val="left" w:pos="709"/>
        </w:tabs>
        <w:jc w:val="both"/>
        <w:rPr>
          <w:rFonts w:ascii="Arial" w:hAnsi="Arial" w:cs="Arial"/>
          <w:sz w:val="24"/>
          <w:szCs w:val="24"/>
        </w:rPr>
      </w:pPr>
      <w:r w:rsidRPr="008E296E">
        <w:rPr>
          <w:rFonts w:ascii="Arial" w:hAnsi="Arial" w:cs="Arial"/>
          <w:sz w:val="24"/>
          <w:szCs w:val="24"/>
        </w:rPr>
        <w:t>Za stosowanie prawidłowych stawek odpowiedzialny jest każdy z pracowników zgodnie z przypisanym zakresem obowiązków.</w:t>
      </w:r>
    </w:p>
    <w:p w:rsidR="00D80103" w:rsidRPr="008E296E" w:rsidRDefault="00D80103" w:rsidP="00D80103">
      <w:pPr>
        <w:tabs>
          <w:tab w:val="left" w:pos="709"/>
        </w:tabs>
        <w:ind w:left="720"/>
        <w:jc w:val="both"/>
        <w:rPr>
          <w:rFonts w:ascii="Arial" w:hAnsi="Arial" w:cs="Arial"/>
          <w:sz w:val="24"/>
          <w:szCs w:val="24"/>
        </w:rPr>
      </w:pPr>
    </w:p>
    <w:p w:rsidR="00D80103" w:rsidRPr="008E296E" w:rsidRDefault="00D80103" w:rsidP="00D80103">
      <w:pPr>
        <w:tabs>
          <w:tab w:val="left" w:pos="709"/>
        </w:tabs>
        <w:jc w:val="center"/>
        <w:rPr>
          <w:rFonts w:ascii="Arial" w:hAnsi="Arial" w:cs="Arial"/>
          <w:b/>
          <w:sz w:val="24"/>
          <w:szCs w:val="24"/>
        </w:rPr>
      </w:pPr>
      <w:r w:rsidRPr="008E296E">
        <w:rPr>
          <w:rFonts w:ascii="Arial" w:hAnsi="Arial" w:cs="Arial"/>
          <w:b/>
          <w:sz w:val="24"/>
          <w:szCs w:val="24"/>
        </w:rPr>
        <w:t>Rozdział 1</w:t>
      </w:r>
    </w:p>
    <w:p w:rsidR="00D80103" w:rsidRPr="008E296E" w:rsidRDefault="00D80103" w:rsidP="00D80103">
      <w:pPr>
        <w:tabs>
          <w:tab w:val="left" w:pos="709"/>
        </w:tabs>
        <w:jc w:val="center"/>
        <w:rPr>
          <w:rFonts w:ascii="Arial" w:hAnsi="Arial" w:cs="Arial"/>
          <w:b/>
          <w:sz w:val="24"/>
          <w:szCs w:val="24"/>
        </w:rPr>
      </w:pPr>
      <w:r w:rsidRPr="008E296E">
        <w:rPr>
          <w:rFonts w:ascii="Arial" w:eastAsia="Calibri" w:hAnsi="Arial" w:cs="Arial"/>
          <w:b/>
          <w:sz w:val="24"/>
          <w:szCs w:val="24"/>
          <w:lang w:eastAsia="en-US"/>
        </w:rPr>
        <w:t>Cennik detaliczny zakupu tusz na użytek własny</w:t>
      </w:r>
    </w:p>
    <w:p w:rsidR="00D80103" w:rsidRPr="008E296E" w:rsidRDefault="00D80103" w:rsidP="00D80103">
      <w:pPr>
        <w:tabs>
          <w:tab w:val="left" w:pos="709"/>
        </w:tabs>
        <w:jc w:val="center"/>
        <w:rPr>
          <w:rFonts w:ascii="Arial" w:hAnsi="Arial" w:cs="Arial"/>
          <w:sz w:val="24"/>
          <w:szCs w:val="24"/>
        </w:rPr>
      </w:pPr>
    </w:p>
    <w:p w:rsidR="00D80103" w:rsidRPr="008E296E" w:rsidRDefault="00D80103" w:rsidP="00D80103">
      <w:pPr>
        <w:tabs>
          <w:tab w:val="left" w:pos="709"/>
        </w:tabs>
        <w:jc w:val="center"/>
        <w:rPr>
          <w:rFonts w:ascii="Arial" w:hAnsi="Arial" w:cs="Arial"/>
          <w:sz w:val="24"/>
          <w:szCs w:val="24"/>
        </w:rPr>
      </w:pPr>
      <w:r w:rsidRPr="008E296E">
        <w:rPr>
          <w:rFonts w:ascii="Arial" w:hAnsi="Arial" w:cs="Arial"/>
          <w:sz w:val="24"/>
          <w:szCs w:val="24"/>
        </w:rPr>
        <w:t>§ 32.</w:t>
      </w:r>
    </w:p>
    <w:p w:rsidR="00D80103" w:rsidRPr="008E296E" w:rsidRDefault="00D80103" w:rsidP="00D80103">
      <w:pPr>
        <w:numPr>
          <w:ilvl w:val="0"/>
          <w:numId w:val="33"/>
        </w:numPr>
        <w:tabs>
          <w:tab w:val="left" w:pos="709"/>
        </w:tabs>
        <w:jc w:val="both"/>
        <w:rPr>
          <w:rFonts w:ascii="Arial" w:hAnsi="Arial" w:cs="Arial"/>
          <w:sz w:val="24"/>
          <w:szCs w:val="24"/>
        </w:rPr>
      </w:pPr>
      <w:r w:rsidRPr="008E296E">
        <w:rPr>
          <w:rFonts w:ascii="Arial" w:hAnsi="Arial" w:cs="Arial"/>
          <w:sz w:val="24"/>
          <w:szCs w:val="24"/>
        </w:rPr>
        <w:t>Cennik, o którym mowa w § 28 ust.2 wprowadzany jest każdorazowo w formie odrębnej decyzji Nadleśniczego Nadleśnictwa Brzeg, a cena zakupu tusz na użytek własny zostaje ustalona według następujących wytycznych:</w:t>
      </w:r>
    </w:p>
    <w:p w:rsidR="00D80103" w:rsidRPr="008E296E" w:rsidRDefault="00D80103" w:rsidP="00D80103">
      <w:pPr>
        <w:numPr>
          <w:ilvl w:val="0"/>
          <w:numId w:val="32"/>
        </w:numPr>
        <w:jc w:val="both"/>
        <w:rPr>
          <w:rFonts w:ascii="Arial" w:eastAsia="Calibri" w:hAnsi="Arial" w:cs="Arial"/>
          <w:sz w:val="24"/>
          <w:szCs w:val="24"/>
          <w:lang w:eastAsia="en-US"/>
        </w:rPr>
      </w:pPr>
      <w:r w:rsidRPr="008E296E">
        <w:rPr>
          <w:rFonts w:ascii="Arial" w:eastAsia="Calibri" w:hAnsi="Arial" w:cs="Arial"/>
          <w:sz w:val="24"/>
          <w:szCs w:val="24"/>
          <w:lang w:eastAsia="en-US"/>
        </w:rPr>
        <w:t>w przypadku zwierzyny grubej jest ona tworzona w oparciu o aktualne ceny skupu tusz zwierząt łownych wynikające z umów sprzedaży dziczyzny zawartych przez Nadleśnictwo z firmami skupującymi dziczyznę,</w:t>
      </w:r>
    </w:p>
    <w:p w:rsidR="00D80103" w:rsidRPr="008E296E" w:rsidRDefault="00D80103" w:rsidP="00D80103">
      <w:pPr>
        <w:numPr>
          <w:ilvl w:val="0"/>
          <w:numId w:val="32"/>
        </w:numPr>
        <w:tabs>
          <w:tab w:val="left" w:pos="709"/>
        </w:tabs>
        <w:jc w:val="both"/>
        <w:rPr>
          <w:rFonts w:ascii="Arial" w:hAnsi="Arial" w:cs="Arial"/>
          <w:sz w:val="24"/>
          <w:szCs w:val="24"/>
        </w:rPr>
      </w:pPr>
      <w:r w:rsidRPr="008E296E">
        <w:rPr>
          <w:rFonts w:ascii="Arial" w:eastAsia="Calibri" w:hAnsi="Arial" w:cs="Arial"/>
          <w:sz w:val="24"/>
          <w:szCs w:val="24"/>
          <w:lang w:eastAsia="en-US"/>
        </w:rPr>
        <w:t xml:space="preserve">w przypadku zwierzyny drobnej cena zakupu tuszy ustalana jest </w:t>
      </w:r>
      <w:r w:rsidRPr="008E296E">
        <w:rPr>
          <w:rFonts w:ascii="Arial" w:eastAsia="Calibri" w:hAnsi="Arial" w:cs="Arial"/>
          <w:sz w:val="24"/>
          <w:szCs w:val="24"/>
          <w:lang w:eastAsia="en-US"/>
        </w:rPr>
        <w:br/>
        <w:t>w oparciu o aktualną sytuację rynkową,</w:t>
      </w:r>
    </w:p>
    <w:p w:rsidR="00D80103" w:rsidRPr="008E296E" w:rsidRDefault="00D80103" w:rsidP="00D80103">
      <w:pPr>
        <w:numPr>
          <w:ilvl w:val="0"/>
          <w:numId w:val="32"/>
        </w:numPr>
        <w:tabs>
          <w:tab w:val="left" w:pos="709"/>
        </w:tabs>
        <w:jc w:val="both"/>
        <w:rPr>
          <w:rFonts w:ascii="Arial" w:hAnsi="Arial" w:cs="Arial"/>
          <w:sz w:val="24"/>
          <w:szCs w:val="24"/>
        </w:rPr>
      </w:pPr>
      <w:r w:rsidRPr="008E296E">
        <w:rPr>
          <w:rFonts w:ascii="Arial" w:eastAsia="Calibri" w:hAnsi="Arial" w:cs="Arial"/>
          <w:sz w:val="24"/>
          <w:szCs w:val="24"/>
          <w:lang w:eastAsia="en-US"/>
        </w:rPr>
        <w:t xml:space="preserve">z zasady nie powinna być niższa </w:t>
      </w:r>
      <w:r w:rsidRPr="008E296E">
        <w:rPr>
          <w:rFonts w:ascii="Arial" w:hAnsi="Arial" w:cs="Arial"/>
          <w:sz w:val="24"/>
          <w:szCs w:val="24"/>
        </w:rPr>
        <w:t>niż w punktach skupu dziczyzny znajdujących się w zasięgu terytorialnym Nadleśnictwa.</w:t>
      </w:r>
    </w:p>
    <w:p w:rsidR="00D80103" w:rsidRPr="008E296E" w:rsidRDefault="00D80103" w:rsidP="00D80103">
      <w:pPr>
        <w:numPr>
          <w:ilvl w:val="0"/>
          <w:numId w:val="33"/>
        </w:numPr>
        <w:tabs>
          <w:tab w:val="left" w:pos="709"/>
        </w:tabs>
        <w:jc w:val="both"/>
        <w:rPr>
          <w:rFonts w:ascii="Arial" w:hAnsi="Arial" w:cs="Arial"/>
          <w:sz w:val="24"/>
          <w:szCs w:val="24"/>
        </w:rPr>
      </w:pPr>
      <w:r w:rsidRPr="008E296E">
        <w:rPr>
          <w:rFonts w:ascii="Arial" w:hAnsi="Arial" w:cs="Arial"/>
          <w:sz w:val="24"/>
          <w:szCs w:val="24"/>
        </w:rPr>
        <w:t xml:space="preserve">Przygotowanie powyższej decyzji należy do leśniczego ds. łowieckich. </w:t>
      </w:r>
    </w:p>
    <w:p w:rsidR="00D80103" w:rsidRPr="008E296E" w:rsidRDefault="00D80103" w:rsidP="00D80103">
      <w:pPr>
        <w:spacing w:line="276" w:lineRule="auto"/>
        <w:jc w:val="center"/>
        <w:rPr>
          <w:rFonts w:ascii="Arial" w:eastAsia="Calibri" w:hAnsi="Arial" w:cs="Arial"/>
          <w:b/>
          <w:sz w:val="24"/>
          <w:szCs w:val="24"/>
          <w:lang w:eastAsia="en-US"/>
        </w:rPr>
      </w:pPr>
      <w:r w:rsidRPr="008E296E">
        <w:rPr>
          <w:rFonts w:ascii="Arial" w:eastAsia="Calibri" w:hAnsi="Arial" w:cs="Arial"/>
          <w:b/>
          <w:sz w:val="24"/>
          <w:szCs w:val="24"/>
          <w:lang w:eastAsia="en-US"/>
        </w:rPr>
        <w:t>Rozdział 2</w:t>
      </w:r>
    </w:p>
    <w:p w:rsidR="00D80103" w:rsidRPr="008E296E" w:rsidRDefault="00D80103" w:rsidP="00D80103">
      <w:pPr>
        <w:jc w:val="center"/>
        <w:rPr>
          <w:rFonts w:ascii="Arial" w:eastAsia="Calibri" w:hAnsi="Arial" w:cs="Arial"/>
          <w:b/>
          <w:sz w:val="24"/>
          <w:szCs w:val="24"/>
          <w:lang w:eastAsia="en-US"/>
        </w:rPr>
      </w:pPr>
      <w:r w:rsidRPr="008E296E">
        <w:rPr>
          <w:rFonts w:ascii="Arial" w:eastAsia="Calibri" w:hAnsi="Arial" w:cs="Arial"/>
          <w:b/>
          <w:sz w:val="24"/>
          <w:szCs w:val="24"/>
          <w:lang w:eastAsia="en-US"/>
        </w:rPr>
        <w:t>Sprzedaż tusz do podmiotów skupujących dziczyznę</w:t>
      </w:r>
    </w:p>
    <w:p w:rsidR="00D80103" w:rsidRPr="008E296E" w:rsidRDefault="00D80103" w:rsidP="00D80103">
      <w:pPr>
        <w:jc w:val="center"/>
        <w:rPr>
          <w:rFonts w:ascii="Arial" w:eastAsia="Calibri" w:hAnsi="Arial" w:cs="Arial"/>
          <w:sz w:val="24"/>
          <w:szCs w:val="24"/>
          <w:lang w:eastAsia="en-US"/>
        </w:rPr>
      </w:pPr>
    </w:p>
    <w:p w:rsidR="00D80103" w:rsidRPr="008E296E" w:rsidRDefault="00D80103" w:rsidP="00D80103">
      <w:pPr>
        <w:jc w:val="center"/>
        <w:rPr>
          <w:rFonts w:ascii="Arial" w:eastAsia="Calibri" w:hAnsi="Arial" w:cs="Arial"/>
          <w:sz w:val="24"/>
          <w:szCs w:val="24"/>
          <w:lang w:eastAsia="en-US"/>
        </w:rPr>
      </w:pPr>
      <w:r w:rsidRPr="008E296E">
        <w:rPr>
          <w:rFonts w:ascii="Arial" w:eastAsia="Calibri" w:hAnsi="Arial" w:cs="Arial"/>
          <w:sz w:val="24"/>
          <w:szCs w:val="24"/>
          <w:lang w:eastAsia="en-US"/>
        </w:rPr>
        <w:t>§ 33.</w:t>
      </w:r>
    </w:p>
    <w:p w:rsidR="00D80103" w:rsidRPr="008E296E" w:rsidRDefault="00D80103" w:rsidP="00D80103">
      <w:pPr>
        <w:ind w:firstLine="709"/>
        <w:jc w:val="both"/>
        <w:rPr>
          <w:rFonts w:ascii="Arial" w:eastAsia="Calibri" w:hAnsi="Arial" w:cs="Arial"/>
          <w:sz w:val="24"/>
          <w:szCs w:val="24"/>
          <w:lang w:eastAsia="en-US"/>
        </w:rPr>
      </w:pPr>
      <w:r w:rsidRPr="008E296E">
        <w:rPr>
          <w:rFonts w:ascii="Arial" w:eastAsia="Calibri" w:hAnsi="Arial" w:cs="Arial"/>
          <w:sz w:val="24"/>
          <w:szCs w:val="24"/>
          <w:lang w:eastAsia="en-US"/>
        </w:rPr>
        <w:t>Wybór podmiotu skupującego dziczyznę winien odbywać się na zasadach rynkowych ze szczególnym uwzględnieniem interesu Skarbu Państwa.</w:t>
      </w:r>
    </w:p>
    <w:p w:rsidR="00D80103" w:rsidRPr="008E296E" w:rsidRDefault="00D80103" w:rsidP="00D80103">
      <w:pPr>
        <w:ind w:firstLine="709"/>
        <w:jc w:val="both"/>
        <w:rPr>
          <w:rFonts w:ascii="Arial" w:eastAsia="Calibri" w:hAnsi="Arial" w:cs="Arial"/>
          <w:sz w:val="24"/>
          <w:szCs w:val="24"/>
          <w:lang w:eastAsia="en-US"/>
        </w:rPr>
      </w:pPr>
    </w:p>
    <w:p w:rsidR="00D80103" w:rsidRPr="008E296E" w:rsidRDefault="00D80103" w:rsidP="00D80103">
      <w:pPr>
        <w:jc w:val="center"/>
        <w:rPr>
          <w:rFonts w:ascii="Arial" w:eastAsia="Calibri" w:hAnsi="Arial" w:cs="Arial"/>
          <w:sz w:val="24"/>
          <w:szCs w:val="24"/>
          <w:lang w:eastAsia="en-US"/>
        </w:rPr>
      </w:pPr>
      <w:r w:rsidRPr="008E296E">
        <w:rPr>
          <w:rFonts w:ascii="Arial" w:eastAsia="Calibri" w:hAnsi="Arial" w:cs="Arial"/>
          <w:sz w:val="24"/>
          <w:szCs w:val="24"/>
          <w:lang w:eastAsia="en-US"/>
        </w:rPr>
        <w:t>§ 34.</w:t>
      </w:r>
    </w:p>
    <w:p w:rsidR="00D80103" w:rsidRPr="008E296E" w:rsidRDefault="00D80103" w:rsidP="00D80103">
      <w:pPr>
        <w:ind w:firstLine="709"/>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W celu podjęcia transakcji handlowych z wybranym podmiotem należy sporządzić umowę sprzedaży zgodnie z załącznikiem nr 11 do niniejszego zarządzenia. </w:t>
      </w:r>
    </w:p>
    <w:p w:rsidR="00D80103" w:rsidRPr="008E296E" w:rsidRDefault="00D80103" w:rsidP="00D80103">
      <w:pPr>
        <w:jc w:val="center"/>
        <w:rPr>
          <w:rFonts w:ascii="Arial" w:eastAsia="Calibri" w:hAnsi="Arial" w:cs="Arial"/>
          <w:sz w:val="24"/>
          <w:szCs w:val="24"/>
          <w:lang w:eastAsia="en-US"/>
        </w:rPr>
      </w:pPr>
    </w:p>
    <w:p w:rsidR="00D80103" w:rsidRPr="008E296E" w:rsidRDefault="00D80103" w:rsidP="00D80103">
      <w:pPr>
        <w:jc w:val="center"/>
        <w:rPr>
          <w:rFonts w:ascii="Arial" w:eastAsia="Calibri" w:hAnsi="Arial" w:cs="Arial"/>
          <w:sz w:val="24"/>
          <w:szCs w:val="24"/>
          <w:lang w:eastAsia="en-US"/>
        </w:rPr>
      </w:pPr>
      <w:r w:rsidRPr="008E296E">
        <w:rPr>
          <w:rFonts w:ascii="Arial" w:eastAsia="Calibri" w:hAnsi="Arial" w:cs="Arial"/>
          <w:sz w:val="24"/>
          <w:szCs w:val="24"/>
          <w:lang w:eastAsia="en-US"/>
        </w:rPr>
        <w:t>§35.</w:t>
      </w:r>
    </w:p>
    <w:p w:rsidR="00D80103" w:rsidRPr="008E296E" w:rsidRDefault="00D80103" w:rsidP="00D80103">
      <w:pPr>
        <w:ind w:firstLine="709"/>
        <w:jc w:val="both"/>
        <w:rPr>
          <w:rFonts w:ascii="Arial" w:eastAsia="Calibri" w:hAnsi="Arial" w:cs="Arial"/>
          <w:sz w:val="24"/>
          <w:szCs w:val="24"/>
          <w:lang w:eastAsia="en-US"/>
        </w:rPr>
      </w:pPr>
      <w:r w:rsidRPr="008E296E">
        <w:rPr>
          <w:rFonts w:ascii="Arial" w:eastAsia="Calibri" w:hAnsi="Arial" w:cs="Arial"/>
          <w:sz w:val="24"/>
          <w:szCs w:val="24"/>
          <w:lang w:eastAsia="en-US"/>
        </w:rPr>
        <w:t>Podstawą do sporządzenia dokumentu WZ oraz faktury jest dokument otrzymany z punktu skupu dziczyzny, potwierdzający przyjęcie tuszy oraz WON sporządzony przez leśniczego ds. łowieckich</w:t>
      </w:r>
      <w:r w:rsidRPr="008E296E">
        <w:rPr>
          <w:rFonts w:ascii="Arial" w:eastAsia="Calibri" w:hAnsi="Arial" w:cs="Arial"/>
          <w:i/>
          <w:sz w:val="24"/>
          <w:szCs w:val="24"/>
          <w:lang w:eastAsia="en-US"/>
        </w:rPr>
        <w:t xml:space="preserve"> </w:t>
      </w:r>
      <w:r w:rsidRPr="008E296E">
        <w:rPr>
          <w:rFonts w:ascii="Arial" w:eastAsia="Calibri" w:hAnsi="Arial" w:cs="Arial"/>
          <w:sz w:val="24"/>
          <w:szCs w:val="24"/>
          <w:lang w:eastAsia="en-US"/>
        </w:rPr>
        <w:t>zgodnie z zasadami opisanymi w dziale III niniejszego zarządzenia. Dokument potwierdzający przyjęcie tuszy winien być dostarczony do Nadleśnictwa wraz z WON.</w:t>
      </w:r>
    </w:p>
    <w:p w:rsidR="00D80103" w:rsidRPr="008E296E" w:rsidRDefault="00D80103" w:rsidP="00D80103">
      <w:pPr>
        <w:ind w:firstLine="709"/>
        <w:jc w:val="both"/>
        <w:rPr>
          <w:rFonts w:ascii="Arial" w:eastAsia="Calibri" w:hAnsi="Arial" w:cs="Arial"/>
          <w:sz w:val="24"/>
          <w:szCs w:val="24"/>
          <w:lang w:eastAsia="en-US"/>
        </w:rPr>
      </w:pPr>
    </w:p>
    <w:p w:rsidR="00D80103" w:rsidRPr="008E296E" w:rsidRDefault="00D80103" w:rsidP="00D80103">
      <w:pPr>
        <w:spacing w:line="276" w:lineRule="auto"/>
        <w:jc w:val="center"/>
        <w:rPr>
          <w:rFonts w:ascii="Arial" w:eastAsia="Calibri" w:hAnsi="Arial" w:cs="Arial"/>
          <w:b/>
          <w:sz w:val="24"/>
          <w:szCs w:val="24"/>
          <w:lang w:eastAsia="en-US"/>
        </w:rPr>
      </w:pPr>
      <w:r w:rsidRPr="008E296E">
        <w:rPr>
          <w:rFonts w:ascii="Arial" w:eastAsia="Calibri" w:hAnsi="Arial" w:cs="Arial"/>
          <w:b/>
          <w:sz w:val="24"/>
          <w:szCs w:val="24"/>
          <w:lang w:eastAsia="en-US"/>
        </w:rPr>
        <w:t>Rozdział 3</w:t>
      </w:r>
    </w:p>
    <w:p w:rsidR="00D80103" w:rsidRPr="008E296E" w:rsidRDefault="00D80103" w:rsidP="00D80103">
      <w:pPr>
        <w:jc w:val="center"/>
        <w:rPr>
          <w:rFonts w:ascii="Arial" w:eastAsia="Calibri" w:hAnsi="Arial" w:cs="Arial"/>
          <w:b/>
          <w:sz w:val="24"/>
          <w:szCs w:val="24"/>
          <w:lang w:eastAsia="en-US"/>
        </w:rPr>
      </w:pPr>
      <w:r w:rsidRPr="008E296E">
        <w:rPr>
          <w:rFonts w:ascii="Arial" w:eastAsia="Calibri" w:hAnsi="Arial" w:cs="Arial"/>
          <w:b/>
          <w:sz w:val="24"/>
          <w:szCs w:val="24"/>
          <w:lang w:eastAsia="en-US"/>
        </w:rPr>
        <w:t>Sprzedaż tusz na potrzeby własne</w:t>
      </w:r>
      <w:r w:rsidRPr="008E296E">
        <w:rPr>
          <w:rFonts w:ascii="Arial" w:hAnsi="Arial" w:cs="Arial"/>
          <w:b/>
          <w:bCs/>
          <w:sz w:val="24"/>
          <w:szCs w:val="24"/>
        </w:rPr>
        <w:t xml:space="preserve"> </w:t>
      </w:r>
      <w:r w:rsidRPr="008E296E">
        <w:rPr>
          <w:rFonts w:ascii="Arial" w:eastAsia="Calibri" w:hAnsi="Arial" w:cs="Arial"/>
          <w:b/>
          <w:bCs/>
          <w:sz w:val="24"/>
          <w:szCs w:val="24"/>
          <w:lang w:eastAsia="en-US"/>
        </w:rPr>
        <w:t>przy zastosowaniu kasy fiskalnej</w:t>
      </w:r>
    </w:p>
    <w:p w:rsidR="00D80103" w:rsidRPr="008E296E" w:rsidRDefault="00D80103" w:rsidP="00D80103">
      <w:pPr>
        <w:tabs>
          <w:tab w:val="left" w:pos="1718"/>
        </w:tabs>
        <w:autoSpaceDE w:val="0"/>
        <w:autoSpaceDN w:val="0"/>
        <w:adjustRightInd w:val="0"/>
        <w:spacing w:before="43"/>
        <w:jc w:val="center"/>
        <w:rPr>
          <w:rFonts w:ascii="Arial" w:eastAsia="Calibri" w:hAnsi="Arial" w:cs="Arial"/>
          <w:sz w:val="24"/>
          <w:szCs w:val="24"/>
          <w:lang w:eastAsia="en-US"/>
        </w:rPr>
      </w:pPr>
    </w:p>
    <w:p w:rsidR="00D80103" w:rsidRPr="008E296E" w:rsidRDefault="00D80103" w:rsidP="00D80103">
      <w:pPr>
        <w:tabs>
          <w:tab w:val="left" w:pos="1718"/>
        </w:tabs>
        <w:autoSpaceDE w:val="0"/>
        <w:autoSpaceDN w:val="0"/>
        <w:adjustRightInd w:val="0"/>
        <w:spacing w:before="43"/>
        <w:jc w:val="center"/>
        <w:rPr>
          <w:rFonts w:ascii="Arial" w:hAnsi="Arial" w:cs="Arial"/>
          <w:sz w:val="24"/>
          <w:szCs w:val="24"/>
        </w:rPr>
      </w:pPr>
      <w:r w:rsidRPr="008E296E">
        <w:rPr>
          <w:rFonts w:ascii="Arial" w:eastAsia="Calibri" w:hAnsi="Arial" w:cs="Arial"/>
          <w:sz w:val="24"/>
          <w:szCs w:val="24"/>
          <w:lang w:eastAsia="en-US"/>
        </w:rPr>
        <w:t>§36.</w:t>
      </w:r>
    </w:p>
    <w:p w:rsidR="00D80103" w:rsidRPr="008E296E" w:rsidRDefault="00D80103" w:rsidP="00D80103">
      <w:pPr>
        <w:tabs>
          <w:tab w:val="left" w:pos="1718"/>
        </w:tabs>
        <w:autoSpaceDE w:val="0"/>
        <w:autoSpaceDN w:val="0"/>
        <w:adjustRightInd w:val="0"/>
        <w:ind w:firstLine="426"/>
        <w:jc w:val="both"/>
        <w:rPr>
          <w:rFonts w:ascii="Arial" w:hAnsi="Arial" w:cs="Arial"/>
          <w:bCs/>
          <w:sz w:val="24"/>
          <w:szCs w:val="24"/>
        </w:rPr>
      </w:pPr>
      <w:r w:rsidRPr="008E296E">
        <w:rPr>
          <w:rFonts w:ascii="Arial" w:hAnsi="Arial" w:cs="Arial"/>
          <w:sz w:val="24"/>
          <w:szCs w:val="24"/>
        </w:rPr>
        <w:t xml:space="preserve">Sprzedaż  tusz zwierzyny na potrzeby własne pozyskanych na terenie </w:t>
      </w:r>
      <w:r w:rsidRPr="008E296E">
        <w:rPr>
          <w:rFonts w:ascii="Arial" w:hAnsi="Arial" w:cs="Arial"/>
          <w:sz w:val="24"/>
          <w:szCs w:val="24"/>
        </w:rPr>
        <w:br/>
        <w:t xml:space="preserve">OHZ „Rogalice” prowadzona jest wg schematu opisanego w niniejszym rozdziale </w:t>
      </w:r>
      <w:r w:rsidRPr="008E296E">
        <w:rPr>
          <w:rFonts w:ascii="Arial" w:hAnsi="Arial" w:cs="Arial"/>
          <w:sz w:val="24"/>
          <w:szCs w:val="24"/>
        </w:rPr>
        <w:br/>
      </w:r>
      <w:r w:rsidRPr="008E296E">
        <w:rPr>
          <w:rFonts w:ascii="Arial" w:hAnsi="Arial" w:cs="Arial"/>
          <w:sz w:val="24"/>
          <w:szCs w:val="24"/>
        </w:rPr>
        <w:lastRenderedPageBreak/>
        <w:t xml:space="preserve">z uwzględnieniem obowiązujących przepisów rozporządzenia  Ministra  Finansów  </w:t>
      </w:r>
      <w:r w:rsidRPr="008E296E">
        <w:rPr>
          <w:rFonts w:ascii="Arial" w:hAnsi="Arial" w:cs="Arial"/>
          <w:sz w:val="24"/>
          <w:szCs w:val="24"/>
        </w:rPr>
        <w:br/>
        <w:t xml:space="preserve">w sprawie kas rejestrujących. Sprzedaż realizowana jest </w:t>
      </w:r>
      <w:r w:rsidRPr="008E296E">
        <w:rPr>
          <w:rFonts w:ascii="Arial" w:hAnsi="Arial" w:cs="Arial"/>
          <w:b/>
          <w:bCs/>
          <w:sz w:val="24"/>
          <w:szCs w:val="24"/>
        </w:rPr>
        <w:t xml:space="preserve"> </w:t>
      </w:r>
      <w:r w:rsidRPr="008E296E">
        <w:rPr>
          <w:rFonts w:ascii="Arial" w:hAnsi="Arial" w:cs="Arial"/>
          <w:bCs/>
          <w:sz w:val="24"/>
          <w:szCs w:val="24"/>
        </w:rPr>
        <w:t xml:space="preserve">w formie gotówkowej na podstawie </w:t>
      </w:r>
      <w:r w:rsidRPr="008E296E">
        <w:rPr>
          <w:rFonts w:ascii="Arial" w:hAnsi="Arial" w:cs="Arial"/>
          <w:sz w:val="24"/>
          <w:szCs w:val="24"/>
        </w:rPr>
        <w:t xml:space="preserve">aktualnej oferty cenowej na sprzedaż polowań i trofeów w OHZ LP </w:t>
      </w:r>
      <w:r w:rsidRPr="008E296E">
        <w:rPr>
          <w:rFonts w:ascii="Arial" w:hAnsi="Arial" w:cs="Arial"/>
          <w:bCs/>
          <w:sz w:val="24"/>
          <w:szCs w:val="24"/>
        </w:rPr>
        <w:t xml:space="preserve">oraz aktualnego cennika sprzedaży detalicznej tusz zatwierdzanego decyzją Nadleśniczego. </w:t>
      </w:r>
    </w:p>
    <w:p w:rsidR="00D80103" w:rsidRPr="008E296E" w:rsidRDefault="00D80103" w:rsidP="00D80103">
      <w:pPr>
        <w:tabs>
          <w:tab w:val="left" w:pos="1718"/>
        </w:tabs>
        <w:autoSpaceDE w:val="0"/>
        <w:autoSpaceDN w:val="0"/>
        <w:adjustRightInd w:val="0"/>
        <w:ind w:firstLine="426"/>
        <w:jc w:val="both"/>
        <w:rPr>
          <w:rFonts w:ascii="Arial" w:hAnsi="Arial" w:cs="Arial"/>
          <w:bCs/>
          <w:sz w:val="24"/>
          <w:szCs w:val="24"/>
        </w:rPr>
      </w:pPr>
    </w:p>
    <w:p w:rsidR="00D80103" w:rsidRPr="008E296E" w:rsidRDefault="00D80103" w:rsidP="00D80103">
      <w:pPr>
        <w:jc w:val="center"/>
        <w:rPr>
          <w:rFonts w:ascii="Arial" w:eastAsia="Calibri" w:hAnsi="Arial" w:cs="Arial"/>
          <w:sz w:val="24"/>
          <w:szCs w:val="24"/>
          <w:lang w:eastAsia="en-US"/>
        </w:rPr>
      </w:pPr>
      <w:r w:rsidRPr="008E296E">
        <w:rPr>
          <w:rFonts w:ascii="Arial" w:eastAsia="Calibri" w:hAnsi="Arial" w:cs="Arial"/>
          <w:sz w:val="24"/>
          <w:szCs w:val="24"/>
          <w:lang w:eastAsia="en-US"/>
        </w:rPr>
        <w:t>§ 37.</w:t>
      </w:r>
    </w:p>
    <w:p w:rsidR="00D80103" w:rsidRPr="008E296E" w:rsidRDefault="00D80103" w:rsidP="00D80103">
      <w:pPr>
        <w:tabs>
          <w:tab w:val="left" w:pos="709"/>
        </w:tabs>
        <w:autoSpaceDE w:val="0"/>
        <w:autoSpaceDN w:val="0"/>
        <w:adjustRightInd w:val="0"/>
        <w:spacing w:before="43"/>
        <w:jc w:val="both"/>
        <w:rPr>
          <w:rFonts w:ascii="Arial" w:eastAsia="Calibri" w:hAnsi="Arial" w:cs="Arial"/>
          <w:sz w:val="24"/>
          <w:szCs w:val="24"/>
          <w:lang w:eastAsia="en-US"/>
        </w:rPr>
      </w:pPr>
      <w:r w:rsidRPr="008E296E">
        <w:rPr>
          <w:rFonts w:ascii="Arial" w:eastAsia="Calibri" w:hAnsi="Arial" w:cs="Arial"/>
          <w:sz w:val="24"/>
          <w:szCs w:val="24"/>
          <w:lang w:eastAsia="en-US"/>
        </w:rPr>
        <w:tab/>
        <w:t>Upoważnia się leśniczego ds. łowieckich lub osobę go zastępującą do sprzedaży tusz zwierzyny na użytek własny myśliwemu, który ją pozyskał wg ustalonego cennika, po wcześniejszym jej zważeniu oraz sporządzeniu protokołu ważenia tuszy zgodnie z zasadami określonymi w niniejszym rozdziale.</w:t>
      </w:r>
    </w:p>
    <w:p w:rsidR="00D80103" w:rsidRPr="008E296E" w:rsidRDefault="00D80103" w:rsidP="00D80103">
      <w:pPr>
        <w:tabs>
          <w:tab w:val="left" w:pos="709"/>
        </w:tabs>
        <w:autoSpaceDE w:val="0"/>
        <w:autoSpaceDN w:val="0"/>
        <w:adjustRightInd w:val="0"/>
        <w:spacing w:before="43"/>
        <w:jc w:val="both"/>
        <w:rPr>
          <w:rFonts w:ascii="Arial" w:hAnsi="Arial" w:cs="Arial"/>
          <w:bCs/>
          <w:sz w:val="24"/>
          <w:szCs w:val="24"/>
        </w:rPr>
      </w:pPr>
    </w:p>
    <w:p w:rsidR="00D80103" w:rsidRPr="008E296E" w:rsidRDefault="00D80103" w:rsidP="00D80103">
      <w:pPr>
        <w:tabs>
          <w:tab w:val="left" w:pos="1718"/>
        </w:tabs>
        <w:autoSpaceDE w:val="0"/>
        <w:autoSpaceDN w:val="0"/>
        <w:adjustRightInd w:val="0"/>
        <w:spacing w:before="43"/>
        <w:jc w:val="center"/>
        <w:rPr>
          <w:rFonts w:ascii="Arial" w:hAnsi="Arial" w:cs="Arial"/>
          <w:sz w:val="24"/>
          <w:szCs w:val="24"/>
        </w:rPr>
      </w:pPr>
      <w:r w:rsidRPr="008E296E">
        <w:rPr>
          <w:rFonts w:ascii="Arial" w:eastAsia="Calibri" w:hAnsi="Arial" w:cs="Arial"/>
          <w:sz w:val="24"/>
          <w:szCs w:val="24"/>
          <w:lang w:eastAsia="en-US"/>
        </w:rPr>
        <w:t>§ 38.</w:t>
      </w:r>
    </w:p>
    <w:p w:rsidR="00D80103" w:rsidRPr="008E296E" w:rsidRDefault="00D80103" w:rsidP="00D80103">
      <w:pPr>
        <w:pStyle w:val="Akapitzlist"/>
        <w:numPr>
          <w:ilvl w:val="0"/>
          <w:numId w:val="31"/>
        </w:numPr>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Tusza zwierzyny pozyskana przez myśliwego na terenie OHZ  </w:t>
      </w:r>
      <w:r w:rsidRPr="008E296E">
        <w:rPr>
          <w:rFonts w:ascii="Arial" w:hAnsi="Arial" w:cs="Arial"/>
          <w:sz w:val="24"/>
          <w:szCs w:val="24"/>
        </w:rPr>
        <w:t xml:space="preserve">„Rogalice” </w:t>
      </w:r>
      <w:r w:rsidRPr="008E296E">
        <w:rPr>
          <w:rFonts w:ascii="Arial" w:eastAsia="Calibri" w:hAnsi="Arial" w:cs="Arial"/>
          <w:sz w:val="24"/>
          <w:szCs w:val="24"/>
          <w:lang w:eastAsia="en-US"/>
        </w:rPr>
        <w:t>stanowi własność Zarządcy. Sprzedaż tuszy może nastąpić po wyrażeniu zgody przez Zarządcę po uwzględnieniu jego potrzeb oraz pod warunkiem, że nie zostanie ona wprowadzona do powszechnego obrotu.</w:t>
      </w:r>
    </w:p>
    <w:p w:rsidR="00D80103" w:rsidRPr="008E296E" w:rsidRDefault="00D80103" w:rsidP="00D80103">
      <w:pPr>
        <w:pStyle w:val="Akapitzlist"/>
        <w:numPr>
          <w:ilvl w:val="0"/>
          <w:numId w:val="31"/>
        </w:numPr>
        <w:jc w:val="both"/>
        <w:rPr>
          <w:rFonts w:ascii="Arial" w:eastAsia="Calibri" w:hAnsi="Arial" w:cs="Arial"/>
          <w:sz w:val="24"/>
          <w:szCs w:val="24"/>
          <w:lang w:eastAsia="en-US"/>
        </w:rPr>
      </w:pPr>
      <w:r w:rsidRPr="008E296E">
        <w:rPr>
          <w:rFonts w:ascii="Arial" w:eastAsia="Calibri" w:hAnsi="Arial" w:cs="Arial"/>
          <w:sz w:val="24"/>
          <w:szCs w:val="24"/>
          <w:lang w:eastAsia="en-US"/>
        </w:rPr>
        <w:t>Leśniczy ds. łowieckich lub osoba go zastępująca  dokonuje ważenia tuszy zwierzyny grubej, a następnie sporządza zgodnie z obowiązującym załącznikiem, protokół ważenia tuszy. Protokół ten nie stanowi dokumentu sprzedaży tuszy myśliwemu. Wypisując powyższy dokument należy przestrzegać poniższych zasad:</w:t>
      </w:r>
    </w:p>
    <w:p w:rsidR="00D80103" w:rsidRPr="008E296E" w:rsidRDefault="00D80103" w:rsidP="00D80103">
      <w:pPr>
        <w:numPr>
          <w:ilvl w:val="0"/>
          <w:numId w:val="39"/>
        </w:numPr>
        <w:spacing w:after="200"/>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t>protokół ważenia tuszy sporządzany jest w dwóch egzemplarzach z czego oryginał jest własnością kupującego a kopia stanowi załącznik do WON;</w:t>
      </w:r>
    </w:p>
    <w:p w:rsidR="00D80103" w:rsidRPr="008E296E" w:rsidRDefault="00D80103" w:rsidP="00D80103">
      <w:pPr>
        <w:numPr>
          <w:ilvl w:val="0"/>
          <w:numId w:val="39"/>
        </w:numPr>
        <w:spacing w:after="200"/>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w kolumnie „cena jednostkowa netto za kg” wpisuje się cenę netto </w:t>
      </w:r>
      <w:r w:rsidRPr="008E296E">
        <w:rPr>
          <w:rFonts w:ascii="Arial" w:eastAsia="Calibri" w:hAnsi="Arial" w:cs="Arial"/>
          <w:sz w:val="24"/>
          <w:szCs w:val="24"/>
          <w:lang w:eastAsia="en-US"/>
        </w:rPr>
        <w:br/>
        <w:t xml:space="preserve">z obowiązującego cennika. Cenę tę mnoży się przez wagę tuszy w danej klasie jakości, co daje wartość netto.  Wartości tej nie wpisuje się w protokół lecz oblicza się od tej wartości podatek VAT. Aktualną stawkę podatku VAT wpisuje się w kolumnie „Stawka VAT%”. Kwotę podatku wpisuje się w kolumnie „w tym podatek VAT”. Kwotę podatku zaokrągla się do dwóch miejsc po przecinku wg zasady, że </w:t>
      </w:r>
      <w:r w:rsidRPr="008E296E">
        <w:rPr>
          <w:rFonts w:ascii="Arial" w:eastAsia="Calibri" w:hAnsi="Arial" w:cs="Arial"/>
          <w:b/>
          <w:sz w:val="24"/>
          <w:szCs w:val="24"/>
          <w:lang w:eastAsia="en-US"/>
        </w:rPr>
        <w:t xml:space="preserve">jeśli na trzecim miejscu jest cyfra </w:t>
      </w:r>
      <w:r w:rsidRPr="008E296E">
        <w:rPr>
          <w:rFonts w:ascii="Arial" w:eastAsia="Calibri" w:hAnsi="Arial" w:cs="Arial"/>
          <w:b/>
          <w:sz w:val="24"/>
          <w:szCs w:val="24"/>
          <w:lang w:eastAsia="en-US"/>
        </w:rPr>
        <w:br/>
        <w:t>1-4 zaokrąglamy w dół, jeśli 5-9 to w górę</w:t>
      </w:r>
      <w:r w:rsidRPr="008E296E">
        <w:rPr>
          <w:rFonts w:ascii="Arial" w:eastAsia="Calibri" w:hAnsi="Arial" w:cs="Arial"/>
          <w:sz w:val="24"/>
          <w:szCs w:val="24"/>
          <w:lang w:eastAsia="en-US"/>
        </w:rPr>
        <w:t xml:space="preserve">. Zaokrągloną jak wyżej kwotę podatku dodaje się do wartości netto za daną pozycję na protokole </w:t>
      </w:r>
      <w:r w:rsidRPr="008E296E">
        <w:rPr>
          <w:rFonts w:ascii="Arial" w:eastAsia="Calibri" w:hAnsi="Arial" w:cs="Arial"/>
          <w:sz w:val="24"/>
          <w:szCs w:val="24"/>
          <w:lang w:eastAsia="en-US"/>
        </w:rPr>
        <w:br/>
        <w:t>i uzyskuje cenę brutto, którą wpisuje się w kolumnie „Wartość tuszy”;</w:t>
      </w:r>
    </w:p>
    <w:p w:rsidR="00D80103" w:rsidRPr="008E296E" w:rsidRDefault="00D80103" w:rsidP="00D80103">
      <w:pPr>
        <w:numPr>
          <w:ilvl w:val="0"/>
          <w:numId w:val="39"/>
        </w:numPr>
        <w:spacing w:after="200"/>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t>w opisany wyżej sposób wylicza się wartości dla poszczególnych kolejnych pozycji na protokole ważenia tuszy.</w:t>
      </w:r>
    </w:p>
    <w:p w:rsidR="00D80103" w:rsidRPr="008E296E" w:rsidRDefault="00D80103" w:rsidP="00D80103">
      <w:pPr>
        <w:numPr>
          <w:ilvl w:val="0"/>
          <w:numId w:val="39"/>
        </w:numPr>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t>w dalszej kolejności osoba upoważniona przez Nadleśniczego udziela pouczenia klientowi w zakresie warunków sprzedaży, co kupujący potwierdza na protokole.</w:t>
      </w:r>
    </w:p>
    <w:p w:rsidR="00D80103" w:rsidRPr="008E296E" w:rsidRDefault="00D80103" w:rsidP="00D80103">
      <w:pPr>
        <w:pStyle w:val="Akapitzlist"/>
        <w:numPr>
          <w:ilvl w:val="0"/>
          <w:numId w:val="31"/>
        </w:numPr>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Na podstawie sporządzonego protokołu osoba wyznaczona przez Nadleśniczego sporządza  WON zwierzyny pozyskanej na terenie OHZ zgodnie z obowiązującymi zasadami. </w:t>
      </w:r>
    </w:p>
    <w:p w:rsidR="00D80103" w:rsidRPr="008E296E" w:rsidRDefault="00D80103" w:rsidP="00D80103">
      <w:pPr>
        <w:pStyle w:val="Akapitzlist"/>
        <w:numPr>
          <w:ilvl w:val="0"/>
          <w:numId w:val="31"/>
        </w:numPr>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W przypadku stwierdzenia zranienia i nie odnalezienia zwierzyny przez myśliwego wykonującego polowanie indywidualne lub zastosowaniu innych dodatkowych obciążeń zostaje on obciążony opłatami zgodnie </w:t>
      </w:r>
      <w:r w:rsidRPr="008E296E">
        <w:rPr>
          <w:rFonts w:ascii="Arial" w:eastAsia="Calibri" w:hAnsi="Arial" w:cs="Arial"/>
          <w:sz w:val="24"/>
          <w:szCs w:val="24"/>
          <w:lang w:eastAsia="en-US"/>
        </w:rPr>
        <w:br/>
        <w:t>z obowiązującym cennikiem.</w:t>
      </w:r>
    </w:p>
    <w:p w:rsidR="00D80103" w:rsidRPr="008E296E" w:rsidRDefault="00D80103" w:rsidP="00D80103">
      <w:pPr>
        <w:pStyle w:val="Akapitzlist"/>
        <w:numPr>
          <w:ilvl w:val="0"/>
          <w:numId w:val="31"/>
        </w:numPr>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Ewidencja sprzedaży tusz i pozostałych obciążeń odbywa się za pomocą kasy fiskalnej (za wyjątkiem sprzedaży na rzecz pracowników nadleśnictwa, którą dokumentuje się fakturą). Z chwilą wystawienia paragonu osoba wyznaczona przez Nadleśniczego pobiera od klienta należność za zakupioną tuszę </w:t>
      </w:r>
      <w:r w:rsidRPr="008E296E">
        <w:rPr>
          <w:rFonts w:ascii="Arial" w:eastAsia="Calibri" w:hAnsi="Arial" w:cs="Arial"/>
          <w:sz w:val="24"/>
          <w:szCs w:val="24"/>
          <w:lang w:eastAsia="en-US"/>
        </w:rPr>
        <w:br/>
        <w:t xml:space="preserve">(w przypadku pracownika , gdzie nie jest wystawiany paragon sposób zapłaty określa zarządca OHZ). </w:t>
      </w:r>
      <w:r w:rsidRPr="008E296E">
        <w:rPr>
          <w:rFonts w:ascii="Arial" w:eastAsia="Calibri" w:hAnsi="Arial" w:cs="Arial"/>
          <w:b/>
          <w:sz w:val="24"/>
          <w:szCs w:val="24"/>
          <w:lang w:eastAsia="en-US"/>
        </w:rPr>
        <w:t>Data wystawienia paragonu nie może być różna od daty wydania tuszy.</w:t>
      </w:r>
      <w:r w:rsidRPr="008E296E">
        <w:rPr>
          <w:rFonts w:ascii="Arial" w:eastAsia="Calibri" w:hAnsi="Arial" w:cs="Arial"/>
          <w:sz w:val="24"/>
          <w:szCs w:val="24"/>
          <w:lang w:eastAsia="en-US"/>
        </w:rPr>
        <w:t xml:space="preserve"> W przypadku  wystąpienia oczywistej pomyłki  zachodzi </w:t>
      </w:r>
      <w:r w:rsidRPr="008E296E">
        <w:rPr>
          <w:rFonts w:ascii="Arial" w:eastAsia="Calibri" w:hAnsi="Arial" w:cs="Arial"/>
          <w:sz w:val="24"/>
          <w:szCs w:val="24"/>
          <w:lang w:eastAsia="en-US"/>
        </w:rPr>
        <w:lastRenderedPageBreak/>
        <w:t>obowiązek ujęcia tej operacji w odrębnej ewidencji tj. "Ewidencji oczywistych pomyłek".</w:t>
      </w:r>
    </w:p>
    <w:p w:rsidR="00D80103" w:rsidRPr="008E296E" w:rsidRDefault="00D80103" w:rsidP="00D80103">
      <w:pPr>
        <w:pStyle w:val="Akapitzlist"/>
        <w:numPr>
          <w:ilvl w:val="0"/>
          <w:numId w:val="31"/>
        </w:numPr>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Po zakończonym dniu sprzedaży osoba dokonująca sprzedaży obligatoryjnie drukuje raport fiskalny dobowy.</w:t>
      </w:r>
    </w:p>
    <w:p w:rsidR="00D80103" w:rsidRPr="008E296E" w:rsidRDefault="00D80103" w:rsidP="00D80103">
      <w:pPr>
        <w:pStyle w:val="Akapitzlist"/>
        <w:numPr>
          <w:ilvl w:val="0"/>
          <w:numId w:val="31"/>
        </w:numPr>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Osoba wskazana w § 37 wystawia asygnatę zbiorczą sprzedaży, na której odnotowuje zbiorczy rozchód pogrupowany wg artykułów zgodnie </w:t>
      </w:r>
      <w:r w:rsidRPr="008E296E">
        <w:rPr>
          <w:rFonts w:ascii="Arial" w:eastAsia="Calibri" w:hAnsi="Arial" w:cs="Arial"/>
          <w:sz w:val="24"/>
          <w:szCs w:val="24"/>
          <w:lang w:eastAsia="en-US"/>
        </w:rPr>
        <w:br/>
        <w:t xml:space="preserve">z nazewnictwem w SILP i zastosowanym podatkiem VAT oraz dostarcza ją do  </w:t>
      </w:r>
      <w:r w:rsidRPr="008E296E">
        <w:rPr>
          <w:rFonts w:ascii="Arial" w:eastAsia="Calibri" w:hAnsi="Arial" w:cs="Arial"/>
          <w:b/>
          <w:sz w:val="24"/>
          <w:szCs w:val="24"/>
          <w:lang w:eastAsia="en-US"/>
        </w:rPr>
        <w:t>Nadleśnictwa w dniu sprzedaży lub w uzasadnionych przypadkach następnego dnia rano.</w:t>
      </w:r>
    </w:p>
    <w:p w:rsidR="00D80103" w:rsidRPr="008E296E" w:rsidRDefault="00D80103" w:rsidP="00D80103">
      <w:pPr>
        <w:pStyle w:val="Akapitzlist"/>
        <w:numPr>
          <w:ilvl w:val="0"/>
          <w:numId w:val="31"/>
        </w:numPr>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W przypadku konieczności dokonania sprzedaży w dniu wolnym od pracy dopuszcza się dostarczenie asygnaty zbiorczej do Nadleśnictwa w pierwszym dniu roboczym.</w:t>
      </w:r>
    </w:p>
    <w:p w:rsidR="00D80103" w:rsidRPr="008E296E" w:rsidRDefault="00D80103" w:rsidP="00D80103">
      <w:pPr>
        <w:pStyle w:val="Akapitzlist"/>
        <w:numPr>
          <w:ilvl w:val="0"/>
          <w:numId w:val="31"/>
        </w:numPr>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Gotówkę sprzedający przechowuje w kancelarii zgodnie z obowiązującymi zasadami   w tym zakresie.</w:t>
      </w:r>
    </w:p>
    <w:p w:rsidR="00D80103" w:rsidRPr="008E296E" w:rsidRDefault="00D80103" w:rsidP="00D80103">
      <w:pPr>
        <w:pStyle w:val="Akapitzlist"/>
        <w:numPr>
          <w:ilvl w:val="0"/>
          <w:numId w:val="31"/>
        </w:numPr>
        <w:tabs>
          <w:tab w:val="left" w:pos="426"/>
        </w:tabs>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 xml:space="preserve">W celu rozliczenia sprzedaży prowadzonej w danym okresie osoba sprzedająca (leśniczy ds. łowieckich lub osoba go zastępująca)  jest zobowiązana sporządzić  zestawienie raportów fiskalnych dobowych i przekazać do działu księgowości. </w:t>
      </w:r>
    </w:p>
    <w:p w:rsidR="00D80103" w:rsidRPr="008E296E" w:rsidRDefault="00D80103" w:rsidP="00D80103">
      <w:pPr>
        <w:pStyle w:val="Akapitzlist"/>
        <w:numPr>
          <w:ilvl w:val="0"/>
          <w:numId w:val="31"/>
        </w:numPr>
        <w:spacing w:after="200"/>
        <w:jc w:val="both"/>
        <w:rPr>
          <w:rFonts w:ascii="Arial" w:eastAsia="Calibri" w:hAnsi="Arial" w:cs="Arial"/>
          <w:sz w:val="24"/>
          <w:szCs w:val="24"/>
          <w:lang w:eastAsia="en-US"/>
        </w:rPr>
      </w:pPr>
      <w:r w:rsidRPr="008E296E">
        <w:rPr>
          <w:rFonts w:ascii="Arial" w:eastAsia="Calibri" w:hAnsi="Arial" w:cs="Arial"/>
          <w:sz w:val="24"/>
          <w:szCs w:val="24"/>
          <w:lang w:eastAsia="en-US"/>
        </w:rPr>
        <w:t>W przypadku przekroczenia pogotowia kasowego gotówkę należy odprowadzić w dniu, w którym wystąpiło przekroczenie dopuszczalnego limitu.</w:t>
      </w:r>
    </w:p>
    <w:p w:rsidR="00D80103" w:rsidRPr="008E296E" w:rsidRDefault="00D80103" w:rsidP="00D80103">
      <w:pPr>
        <w:spacing w:line="276" w:lineRule="auto"/>
        <w:jc w:val="center"/>
        <w:rPr>
          <w:rFonts w:ascii="Arial" w:eastAsia="Calibri" w:hAnsi="Arial" w:cs="Arial"/>
          <w:b/>
          <w:sz w:val="24"/>
          <w:szCs w:val="24"/>
          <w:lang w:eastAsia="en-US"/>
        </w:rPr>
      </w:pPr>
    </w:p>
    <w:p w:rsidR="00D80103" w:rsidRPr="008E296E" w:rsidRDefault="00D80103" w:rsidP="00D80103">
      <w:pPr>
        <w:spacing w:line="276" w:lineRule="auto"/>
        <w:jc w:val="center"/>
        <w:rPr>
          <w:rFonts w:ascii="Arial" w:eastAsia="Calibri" w:hAnsi="Arial" w:cs="Arial"/>
          <w:b/>
          <w:sz w:val="24"/>
          <w:szCs w:val="24"/>
          <w:lang w:eastAsia="en-US"/>
        </w:rPr>
      </w:pPr>
      <w:r w:rsidRPr="008E296E">
        <w:rPr>
          <w:rFonts w:ascii="Arial" w:eastAsia="Calibri" w:hAnsi="Arial" w:cs="Arial"/>
          <w:b/>
          <w:sz w:val="24"/>
          <w:szCs w:val="24"/>
          <w:lang w:eastAsia="en-US"/>
        </w:rPr>
        <w:t>Rozdział 4</w:t>
      </w:r>
    </w:p>
    <w:p w:rsidR="00D80103" w:rsidRPr="008E296E" w:rsidRDefault="00D80103" w:rsidP="00D80103">
      <w:pPr>
        <w:jc w:val="center"/>
        <w:rPr>
          <w:rFonts w:ascii="Arial" w:eastAsia="Calibri" w:hAnsi="Arial" w:cs="Arial"/>
          <w:sz w:val="24"/>
          <w:szCs w:val="24"/>
          <w:lang w:eastAsia="en-US"/>
        </w:rPr>
      </w:pPr>
      <w:r w:rsidRPr="008E296E">
        <w:rPr>
          <w:rFonts w:ascii="Arial" w:eastAsia="Calibri" w:hAnsi="Arial" w:cs="Arial"/>
          <w:b/>
          <w:sz w:val="24"/>
          <w:szCs w:val="24"/>
          <w:lang w:eastAsia="en-US"/>
        </w:rPr>
        <w:t xml:space="preserve">Sprzedaż trofeów </w:t>
      </w:r>
      <w:r w:rsidRPr="008E296E">
        <w:rPr>
          <w:rFonts w:ascii="Arial" w:eastAsia="Calibri" w:hAnsi="Arial" w:cs="Arial"/>
          <w:b/>
          <w:bCs/>
          <w:sz w:val="24"/>
          <w:szCs w:val="24"/>
          <w:lang w:eastAsia="en-US"/>
        </w:rPr>
        <w:t>przy zastosowaniu kasy fiskalnej</w:t>
      </w:r>
    </w:p>
    <w:p w:rsidR="00D80103" w:rsidRPr="008E296E" w:rsidRDefault="00D80103" w:rsidP="00D80103">
      <w:pPr>
        <w:jc w:val="center"/>
        <w:rPr>
          <w:rFonts w:ascii="Arial" w:eastAsia="Calibri" w:hAnsi="Arial" w:cs="Arial"/>
          <w:sz w:val="24"/>
          <w:szCs w:val="24"/>
          <w:lang w:eastAsia="en-US"/>
        </w:rPr>
      </w:pPr>
    </w:p>
    <w:p w:rsidR="00D80103" w:rsidRPr="008E296E" w:rsidRDefault="00D80103" w:rsidP="00D80103">
      <w:pPr>
        <w:jc w:val="center"/>
        <w:rPr>
          <w:rFonts w:ascii="Arial" w:eastAsia="Calibri" w:hAnsi="Arial" w:cs="Arial"/>
          <w:sz w:val="24"/>
          <w:szCs w:val="24"/>
          <w:lang w:eastAsia="en-US"/>
        </w:rPr>
      </w:pPr>
      <w:r w:rsidRPr="008E296E">
        <w:rPr>
          <w:rFonts w:ascii="Arial" w:eastAsia="Calibri" w:hAnsi="Arial" w:cs="Arial"/>
          <w:sz w:val="24"/>
          <w:szCs w:val="24"/>
          <w:lang w:eastAsia="en-US"/>
        </w:rPr>
        <w:t>§ 39.</w:t>
      </w:r>
    </w:p>
    <w:p w:rsidR="00D80103" w:rsidRPr="008E296E" w:rsidRDefault="00D80103" w:rsidP="00D80103">
      <w:pPr>
        <w:spacing w:after="240"/>
        <w:ind w:firstLine="709"/>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t>Trofeum zwierzyny pozyskanej przez myśliwego na terenie OHZ  do momentu wydania pozostaje własnością Zarządcy.</w:t>
      </w:r>
    </w:p>
    <w:p w:rsidR="00D80103" w:rsidRPr="008E296E" w:rsidRDefault="00D80103" w:rsidP="00D80103">
      <w:pPr>
        <w:spacing w:after="240"/>
        <w:contextualSpacing/>
        <w:jc w:val="both"/>
        <w:rPr>
          <w:rFonts w:ascii="Arial" w:eastAsia="Calibri" w:hAnsi="Arial" w:cs="Arial"/>
          <w:sz w:val="24"/>
          <w:szCs w:val="24"/>
          <w:lang w:eastAsia="en-US"/>
        </w:rPr>
      </w:pPr>
    </w:p>
    <w:p w:rsidR="00D80103" w:rsidRPr="008E296E" w:rsidRDefault="00D80103" w:rsidP="00D80103">
      <w:pPr>
        <w:jc w:val="center"/>
        <w:rPr>
          <w:rFonts w:ascii="Arial" w:eastAsia="Calibri" w:hAnsi="Arial" w:cs="Arial"/>
          <w:sz w:val="24"/>
          <w:szCs w:val="24"/>
          <w:lang w:eastAsia="en-US"/>
        </w:rPr>
      </w:pPr>
      <w:r w:rsidRPr="008E296E">
        <w:rPr>
          <w:rFonts w:ascii="Arial" w:eastAsia="Calibri" w:hAnsi="Arial" w:cs="Arial"/>
          <w:sz w:val="24"/>
          <w:szCs w:val="24"/>
          <w:lang w:eastAsia="en-US"/>
        </w:rPr>
        <w:t>§ 40.</w:t>
      </w:r>
    </w:p>
    <w:p w:rsidR="00D80103" w:rsidRPr="008E296E" w:rsidRDefault="00D80103" w:rsidP="00D80103">
      <w:pPr>
        <w:spacing w:after="240"/>
        <w:ind w:firstLine="709"/>
        <w:contextualSpacing/>
        <w:rPr>
          <w:rFonts w:ascii="Arial" w:eastAsia="Calibri" w:hAnsi="Arial" w:cs="Arial"/>
          <w:sz w:val="24"/>
          <w:szCs w:val="24"/>
          <w:lang w:eastAsia="en-US"/>
        </w:rPr>
      </w:pPr>
      <w:r w:rsidRPr="008E296E">
        <w:rPr>
          <w:rFonts w:ascii="Arial" w:eastAsia="Calibri" w:hAnsi="Arial" w:cs="Arial"/>
          <w:sz w:val="24"/>
          <w:szCs w:val="24"/>
          <w:lang w:eastAsia="en-US"/>
        </w:rPr>
        <w:t>Upoważnia się Leśniczego ds. łowiectwa lub osobę go zastępującą po uprzednim pisemnym upoważnieniu przez nadleśniczego nadleśnictwa Brzeg do sprzedaży trofeów myśliwemu, który je pozyskał wg ustalonego cennika, zgodnie z zasadami określonymi w niniejszym rozdziale.</w:t>
      </w:r>
    </w:p>
    <w:p w:rsidR="00D80103" w:rsidRPr="008E296E" w:rsidRDefault="00D80103" w:rsidP="00D80103">
      <w:pPr>
        <w:spacing w:after="240"/>
        <w:ind w:firstLine="709"/>
        <w:contextualSpacing/>
        <w:jc w:val="both"/>
        <w:rPr>
          <w:rFonts w:ascii="Arial" w:eastAsia="Calibri" w:hAnsi="Arial" w:cs="Arial"/>
          <w:sz w:val="24"/>
          <w:szCs w:val="24"/>
          <w:lang w:eastAsia="en-US"/>
        </w:rPr>
      </w:pPr>
    </w:p>
    <w:p w:rsidR="00D80103" w:rsidRPr="008E296E" w:rsidRDefault="00D80103" w:rsidP="00D80103">
      <w:pPr>
        <w:spacing w:before="240" w:after="200"/>
        <w:contextualSpacing/>
        <w:jc w:val="center"/>
        <w:rPr>
          <w:rFonts w:ascii="Arial" w:eastAsia="Calibri" w:hAnsi="Arial" w:cs="Arial"/>
          <w:sz w:val="24"/>
          <w:szCs w:val="24"/>
          <w:lang w:eastAsia="en-US"/>
        </w:rPr>
      </w:pPr>
      <w:r w:rsidRPr="008E296E">
        <w:rPr>
          <w:rFonts w:ascii="Arial" w:eastAsia="Calibri" w:hAnsi="Arial" w:cs="Arial"/>
          <w:sz w:val="24"/>
          <w:szCs w:val="24"/>
          <w:lang w:eastAsia="en-US"/>
        </w:rPr>
        <w:t>§ 41.</w:t>
      </w:r>
    </w:p>
    <w:p w:rsidR="00D80103" w:rsidRPr="008E296E" w:rsidRDefault="00D80103" w:rsidP="00D80103">
      <w:pPr>
        <w:spacing w:before="240" w:after="200"/>
        <w:ind w:firstLine="709"/>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t>W przypadku zwierząt łownych, których trofeum nie wymaga pomiaru, osoba wyznaczona przez Nadleśniczego po dokonaniu odstrzału przez myśliwego</w:t>
      </w:r>
      <w:r w:rsidRPr="008E296E">
        <w:rPr>
          <w:rFonts w:ascii="Arial" w:eastAsia="Calibri" w:hAnsi="Arial" w:cs="Arial"/>
          <w:color w:val="FF0000"/>
          <w:sz w:val="24"/>
          <w:szCs w:val="24"/>
          <w:lang w:eastAsia="en-US"/>
        </w:rPr>
        <w:t xml:space="preserve"> </w:t>
      </w:r>
      <w:r w:rsidRPr="008E296E">
        <w:rPr>
          <w:rFonts w:ascii="Arial" w:eastAsia="Calibri" w:hAnsi="Arial" w:cs="Arial"/>
          <w:sz w:val="24"/>
          <w:szCs w:val="24"/>
          <w:lang w:eastAsia="en-US"/>
        </w:rPr>
        <w:t xml:space="preserve">sporządza  WON zgodnie z obowiązującymi zasadami. Wykaz ten stanowi podstawę do wystawienia paragonu lub faktury w przypadku pracowników Nadleśnictwa Brzeg, który po uiszczeniu zapłaty przez myśliwego stanowi jednocześnie dokument wydania trofeum. </w:t>
      </w:r>
    </w:p>
    <w:p w:rsidR="00D80103" w:rsidRPr="008E296E" w:rsidRDefault="00D80103" w:rsidP="00D80103">
      <w:pPr>
        <w:spacing w:before="240" w:after="200"/>
        <w:contextualSpacing/>
        <w:jc w:val="both"/>
        <w:rPr>
          <w:rFonts w:ascii="Arial" w:eastAsia="Calibri" w:hAnsi="Arial" w:cs="Arial"/>
          <w:sz w:val="24"/>
          <w:szCs w:val="24"/>
          <w:lang w:eastAsia="en-US"/>
        </w:rPr>
      </w:pPr>
    </w:p>
    <w:p w:rsidR="00D80103" w:rsidRPr="008E296E" w:rsidRDefault="00D80103" w:rsidP="00D80103">
      <w:pPr>
        <w:spacing w:before="240" w:after="200"/>
        <w:contextualSpacing/>
        <w:jc w:val="center"/>
        <w:rPr>
          <w:rFonts w:ascii="Arial" w:eastAsia="Calibri" w:hAnsi="Arial" w:cs="Arial"/>
          <w:sz w:val="24"/>
          <w:szCs w:val="24"/>
          <w:lang w:eastAsia="en-US"/>
        </w:rPr>
      </w:pPr>
      <w:r w:rsidRPr="008E296E">
        <w:rPr>
          <w:rFonts w:ascii="Arial" w:eastAsia="Calibri" w:hAnsi="Arial" w:cs="Arial"/>
          <w:sz w:val="24"/>
          <w:szCs w:val="24"/>
          <w:lang w:eastAsia="en-US"/>
        </w:rPr>
        <w:t>§ 42.</w:t>
      </w:r>
    </w:p>
    <w:p w:rsidR="00D80103" w:rsidRPr="008E296E" w:rsidRDefault="00D80103" w:rsidP="00D80103">
      <w:pPr>
        <w:spacing w:after="240"/>
        <w:ind w:firstLine="709"/>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t>W przypadku zwierzyny trofealnej tj. jeleni byków, danieli byków, saren rogaczy, dzików odyńców, leśniczy ds. łowieckich lub inna osoba wyznaczona przez Nadleśniczego, po dokonaniu pomiarów  i komisyjnej oceny prawidłowości odstrzału sporządza WON. Wykaz ten stanowi podstawę do wystawienia paragonu lub faktury w przypadku pracowników Nadleśnictwa Brzeg, który po uiszczeniu zapłaty przez myśliwego stanowi jednocześnie dokument wydania trofeum.</w:t>
      </w:r>
    </w:p>
    <w:p w:rsidR="00D80103" w:rsidRPr="008E296E" w:rsidRDefault="00D80103" w:rsidP="00D80103">
      <w:pPr>
        <w:spacing w:after="240"/>
        <w:contextualSpacing/>
        <w:jc w:val="both"/>
        <w:rPr>
          <w:rFonts w:ascii="Arial" w:eastAsia="Calibri" w:hAnsi="Arial" w:cs="Arial"/>
          <w:sz w:val="24"/>
          <w:szCs w:val="24"/>
          <w:lang w:eastAsia="en-US"/>
        </w:rPr>
      </w:pPr>
    </w:p>
    <w:p w:rsidR="00D80103" w:rsidRPr="008E296E" w:rsidRDefault="00D80103" w:rsidP="00D80103">
      <w:pPr>
        <w:spacing w:after="200"/>
        <w:contextualSpacing/>
        <w:jc w:val="center"/>
        <w:rPr>
          <w:rFonts w:ascii="Arial" w:eastAsia="Calibri" w:hAnsi="Arial" w:cs="Arial"/>
          <w:sz w:val="24"/>
          <w:szCs w:val="24"/>
          <w:lang w:eastAsia="en-US"/>
        </w:rPr>
      </w:pPr>
    </w:p>
    <w:p w:rsidR="00D80103" w:rsidRPr="008E296E" w:rsidRDefault="00D80103" w:rsidP="00D80103">
      <w:pPr>
        <w:spacing w:after="200"/>
        <w:contextualSpacing/>
        <w:jc w:val="center"/>
        <w:rPr>
          <w:rFonts w:ascii="Arial" w:eastAsia="Calibri" w:hAnsi="Arial" w:cs="Arial"/>
          <w:sz w:val="24"/>
          <w:szCs w:val="24"/>
          <w:lang w:eastAsia="en-US"/>
        </w:rPr>
      </w:pPr>
      <w:r w:rsidRPr="008E296E">
        <w:rPr>
          <w:rFonts w:ascii="Arial" w:eastAsia="Calibri" w:hAnsi="Arial" w:cs="Arial"/>
          <w:sz w:val="24"/>
          <w:szCs w:val="24"/>
          <w:lang w:eastAsia="en-US"/>
        </w:rPr>
        <w:t>§ 43.</w:t>
      </w:r>
    </w:p>
    <w:p w:rsidR="00D80103" w:rsidRPr="008E296E" w:rsidRDefault="00D80103" w:rsidP="00D80103">
      <w:pPr>
        <w:spacing w:after="200"/>
        <w:ind w:firstLine="709"/>
        <w:contextualSpacing/>
        <w:jc w:val="both"/>
        <w:rPr>
          <w:rFonts w:ascii="Arial" w:eastAsia="Calibri" w:hAnsi="Arial" w:cs="Arial"/>
          <w:sz w:val="24"/>
          <w:szCs w:val="24"/>
          <w:lang w:eastAsia="en-US"/>
        </w:rPr>
      </w:pPr>
      <w:r w:rsidRPr="008E296E">
        <w:rPr>
          <w:rFonts w:ascii="Arial" w:eastAsia="Calibri" w:hAnsi="Arial" w:cs="Arial"/>
          <w:sz w:val="24"/>
          <w:szCs w:val="24"/>
          <w:lang w:eastAsia="en-US"/>
        </w:rPr>
        <w:lastRenderedPageBreak/>
        <w:t>Sposób postępowania z ewidencją sprzedaży, wystawianiem asygnaty, pobraną gotówką oraz dokumentami pochodnymi należy przyjąć zgodnie z zasadami opisanymi  w § 38.</w:t>
      </w:r>
    </w:p>
    <w:p w:rsidR="00D80103" w:rsidRPr="008E296E" w:rsidRDefault="00D80103" w:rsidP="00D80103">
      <w:pPr>
        <w:jc w:val="both"/>
        <w:rPr>
          <w:rFonts w:ascii="Arial" w:hAnsi="Arial" w:cs="Arial"/>
          <w:sz w:val="24"/>
          <w:szCs w:val="24"/>
        </w:rPr>
      </w:pPr>
    </w:p>
    <w:p w:rsidR="003C2D65" w:rsidRPr="008E296E" w:rsidRDefault="003C2D65" w:rsidP="00D80103">
      <w:pPr>
        <w:jc w:val="both"/>
        <w:rPr>
          <w:rFonts w:ascii="Arial" w:hAnsi="Arial" w:cs="Arial"/>
          <w:sz w:val="24"/>
          <w:szCs w:val="24"/>
        </w:rPr>
      </w:pPr>
    </w:p>
    <w:p w:rsidR="003C2D65" w:rsidRPr="008E296E" w:rsidRDefault="003C2D65" w:rsidP="00D80103">
      <w:pPr>
        <w:jc w:val="both"/>
        <w:rPr>
          <w:rFonts w:ascii="Arial" w:hAnsi="Arial" w:cs="Arial"/>
          <w:sz w:val="24"/>
          <w:szCs w:val="24"/>
        </w:rPr>
      </w:pPr>
    </w:p>
    <w:p w:rsidR="00D80103" w:rsidRPr="008E296E" w:rsidRDefault="00D80103" w:rsidP="00D80103">
      <w:pPr>
        <w:jc w:val="center"/>
        <w:rPr>
          <w:rFonts w:ascii="Arial" w:hAnsi="Arial" w:cs="Arial"/>
          <w:b/>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VI</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Szacowanie szkód łowieckich w uprawach i płodach rolnych</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44.</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Szacowanie szkód oraz wypłaty odszkodowań za szkody w uprawach </w:t>
      </w:r>
      <w:r w:rsidRPr="008E296E">
        <w:rPr>
          <w:rFonts w:ascii="Arial" w:hAnsi="Arial" w:cs="Arial"/>
          <w:sz w:val="24"/>
          <w:szCs w:val="24"/>
        </w:rPr>
        <w:br/>
        <w:t>i płodach rolnych realizuje się zgodnie z postanowieniami obowiązujących przepisów, norm i zasad w tym zakresie.</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45.</w:t>
      </w:r>
    </w:p>
    <w:p w:rsidR="00D80103" w:rsidRPr="008E296E" w:rsidRDefault="00D80103" w:rsidP="00D80103">
      <w:pPr>
        <w:ind w:firstLine="709"/>
        <w:contextualSpacing/>
        <w:jc w:val="both"/>
        <w:rPr>
          <w:rFonts w:ascii="Arial" w:hAnsi="Arial" w:cs="Arial"/>
          <w:sz w:val="24"/>
          <w:szCs w:val="24"/>
        </w:rPr>
      </w:pPr>
      <w:r w:rsidRPr="008E296E">
        <w:rPr>
          <w:rFonts w:ascii="Arial" w:hAnsi="Arial" w:cs="Arial"/>
          <w:sz w:val="24"/>
          <w:szCs w:val="24"/>
        </w:rPr>
        <w:t xml:space="preserve">Ewidencja przyjmowania zgłoszeń szkód łowieckich w uprawach i płodach rolnych prowadzona jest w sekretariacie nadleśnictwa Brzeg. Natomiast cała dokumentacja w ww. spawie prowadzona jest przez leśniczego ds. łowiectwa  do czasu zakończenia ostatecznego szacowania. Zobowiązuje się leśniczego Ośrodka Hodowli Zwierzyny „Rogalice” do prawidłowego dotrzymywania wszelkich procedur związanych z szacowanie szkód łowieckich. Całe akta dot. szkód łowieckich w uprawach i płodach zgodnie z zasadami ustalonymi przez Nadleśniczego są przechowywane w księgowości. </w:t>
      </w:r>
    </w:p>
    <w:p w:rsidR="00D80103" w:rsidRPr="008E296E" w:rsidRDefault="00D80103" w:rsidP="00D80103">
      <w:pPr>
        <w:ind w:left="720"/>
        <w:contextualSpacing/>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46.</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Ustala się następujące progi kwotowe szacowania jednoosobowego, dwuosobowego  i komisyjnego:</w:t>
      </w:r>
    </w:p>
    <w:p w:rsidR="00D80103" w:rsidRPr="008E296E" w:rsidRDefault="00D80103" w:rsidP="00D80103">
      <w:pPr>
        <w:numPr>
          <w:ilvl w:val="0"/>
          <w:numId w:val="40"/>
        </w:numPr>
        <w:jc w:val="both"/>
        <w:rPr>
          <w:rFonts w:ascii="Arial" w:hAnsi="Arial" w:cs="Arial"/>
          <w:sz w:val="24"/>
          <w:szCs w:val="24"/>
        </w:rPr>
      </w:pPr>
      <w:r w:rsidRPr="008E296E">
        <w:rPr>
          <w:rFonts w:ascii="Arial" w:hAnsi="Arial" w:cs="Arial"/>
          <w:sz w:val="24"/>
          <w:szCs w:val="24"/>
        </w:rPr>
        <w:t>szacowanie indywidualne- wartość szacowanej szkody nie przekracza 5000 zł</w:t>
      </w:r>
    </w:p>
    <w:p w:rsidR="00D80103" w:rsidRPr="008E296E" w:rsidRDefault="00D80103" w:rsidP="00D80103">
      <w:pPr>
        <w:numPr>
          <w:ilvl w:val="0"/>
          <w:numId w:val="40"/>
        </w:numPr>
        <w:jc w:val="both"/>
        <w:rPr>
          <w:rFonts w:ascii="Arial" w:hAnsi="Arial" w:cs="Arial"/>
          <w:sz w:val="24"/>
          <w:szCs w:val="24"/>
        </w:rPr>
      </w:pPr>
      <w:r w:rsidRPr="008E296E">
        <w:rPr>
          <w:rFonts w:ascii="Arial" w:hAnsi="Arial" w:cs="Arial"/>
          <w:sz w:val="24"/>
          <w:szCs w:val="24"/>
        </w:rPr>
        <w:t>szacowanie komisyjne - wartość szacowanej szkody wynosi od 5001 – 19999,99zł</w:t>
      </w:r>
    </w:p>
    <w:p w:rsidR="00D80103" w:rsidRPr="008E296E" w:rsidRDefault="00D80103" w:rsidP="00D80103">
      <w:pPr>
        <w:numPr>
          <w:ilvl w:val="0"/>
          <w:numId w:val="40"/>
        </w:numPr>
        <w:jc w:val="both"/>
        <w:rPr>
          <w:rFonts w:ascii="Arial" w:hAnsi="Arial" w:cs="Arial"/>
          <w:sz w:val="24"/>
          <w:szCs w:val="24"/>
        </w:rPr>
      </w:pPr>
      <w:r w:rsidRPr="008E296E">
        <w:rPr>
          <w:rFonts w:ascii="Arial" w:hAnsi="Arial" w:cs="Arial"/>
          <w:sz w:val="24"/>
          <w:szCs w:val="24"/>
        </w:rPr>
        <w:t>szacowanie komisyjne z udziałem rzeczoznawcy - wartość szacowanej szkody przekracza 20000 zł.</w:t>
      </w:r>
    </w:p>
    <w:p w:rsidR="00D80103" w:rsidRPr="008E296E" w:rsidRDefault="00D80103" w:rsidP="00D80103">
      <w:pPr>
        <w:jc w:val="both"/>
        <w:rPr>
          <w:rFonts w:ascii="Arial" w:hAnsi="Arial" w:cs="Arial"/>
          <w:sz w:val="24"/>
          <w:szCs w:val="24"/>
        </w:rPr>
      </w:pPr>
    </w:p>
    <w:p w:rsidR="00D80103" w:rsidRPr="008E296E" w:rsidRDefault="00D80103" w:rsidP="00D80103">
      <w:pPr>
        <w:jc w:val="both"/>
        <w:rPr>
          <w:rFonts w:ascii="Arial" w:hAnsi="Arial" w:cs="Arial"/>
          <w:sz w:val="24"/>
          <w:szCs w:val="24"/>
        </w:rPr>
      </w:pPr>
      <w:r w:rsidRPr="008E296E" w:rsidDel="00E45932">
        <w:rPr>
          <w:rFonts w:ascii="Arial" w:hAnsi="Arial" w:cs="Arial"/>
          <w:i/>
          <w:sz w:val="24"/>
          <w:szCs w:val="24"/>
        </w:rPr>
        <w:t xml:space="preserve">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47.</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Do szacowania w poszczególnych progach wymienionych w § 46 upoważnia </w:t>
      </w:r>
      <w:r w:rsidRPr="008E296E">
        <w:rPr>
          <w:rFonts w:ascii="Arial" w:hAnsi="Arial" w:cs="Arial"/>
          <w:sz w:val="24"/>
          <w:szCs w:val="24"/>
        </w:rPr>
        <w:br/>
        <w:t xml:space="preserve">się następujące osoby: szacowanie indywidualne ZŁ, szacowanie komisyjne  ZŁ i Z, lub ZŁ i NN, oraz ZŁ i ZL, ZŁ i ZLp, Zł i Zo/Zh, szacowanie komisyjne z udziałem rzeczoznawcy ww. składy plus rzeczoznawca. </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xml:space="preserve">§ 48. </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Nadleśniczy w każdym czasie ma prawo do doraźnej zmiany składu komisji. </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49.</w:t>
      </w:r>
    </w:p>
    <w:p w:rsidR="00D80103" w:rsidRPr="008E296E" w:rsidRDefault="00D80103" w:rsidP="00D80103">
      <w:pPr>
        <w:ind w:firstLine="708"/>
        <w:jc w:val="both"/>
        <w:rPr>
          <w:rFonts w:ascii="Arial" w:hAnsi="Arial" w:cs="Arial"/>
          <w:sz w:val="24"/>
          <w:szCs w:val="24"/>
        </w:rPr>
      </w:pPr>
      <w:r w:rsidRPr="008E296E">
        <w:rPr>
          <w:rFonts w:ascii="Arial" w:hAnsi="Arial" w:cs="Arial"/>
          <w:sz w:val="24"/>
          <w:szCs w:val="24"/>
        </w:rPr>
        <w:t>W przypadkach szczególnie trudnych poniżej 20 000 PLN dopuszcza się poszerzenie składów komisji przewidzianych w § 47 o osobę rzeczoznawcy.</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50.</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 xml:space="preserve">Punktem pisemnego zgłaszania szkód łowieckich jest sekretariat nadleśnictwa Brzeg, ul. Kilińskiego 1, 49-300 Brzeg. e-mail. </w:t>
      </w:r>
      <w:hyperlink r:id="rId5" w:history="1">
        <w:r w:rsidRPr="008E296E">
          <w:rPr>
            <w:rStyle w:val="Hipercze"/>
            <w:rFonts w:ascii="Arial" w:hAnsi="Arial" w:cs="Arial"/>
            <w:sz w:val="24"/>
            <w:szCs w:val="24"/>
          </w:rPr>
          <w:t>brzeg@katowice.lasy.gov.pl</w:t>
        </w:r>
      </w:hyperlink>
      <w:r w:rsidRPr="008E296E">
        <w:rPr>
          <w:rFonts w:ascii="Arial" w:hAnsi="Arial" w:cs="Arial"/>
          <w:sz w:val="24"/>
          <w:szCs w:val="24"/>
        </w:rPr>
        <w:t xml:space="preserve"> </w:t>
      </w:r>
      <w:r w:rsidRPr="008E296E">
        <w:rPr>
          <w:rFonts w:ascii="Arial" w:hAnsi="Arial" w:cs="Arial"/>
          <w:i/>
          <w:sz w:val="24"/>
          <w:szCs w:val="24"/>
        </w:rPr>
        <w:t>.</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51.</w:t>
      </w:r>
    </w:p>
    <w:p w:rsidR="00D80103" w:rsidRPr="008E296E" w:rsidRDefault="00D80103" w:rsidP="00D80103">
      <w:pPr>
        <w:numPr>
          <w:ilvl w:val="0"/>
          <w:numId w:val="23"/>
        </w:numPr>
        <w:jc w:val="both"/>
        <w:rPr>
          <w:rFonts w:ascii="Arial" w:hAnsi="Arial" w:cs="Arial"/>
          <w:sz w:val="24"/>
          <w:szCs w:val="24"/>
        </w:rPr>
      </w:pPr>
      <w:r w:rsidRPr="008E296E">
        <w:rPr>
          <w:rFonts w:ascii="Arial" w:hAnsi="Arial" w:cs="Arial"/>
          <w:sz w:val="24"/>
          <w:szCs w:val="24"/>
        </w:rPr>
        <w:lastRenderedPageBreak/>
        <w:t xml:space="preserve">W razie obiektywnej niemożliwości dochowania ustawowego terminu szacowania szkody łowieckiej w uprawie rolnej z przyczyn niezależnych od szacującego, osoba bądź osoby, o których mowa w § 46 obowiązane są do udokumentowania tej okoliczności w formie notatki służbowej wraz ze wskazaniem przyczyny stanowiącej przeszkodę. W notatce określa się proponowany niezwłoczny termin wykonania czynności szacowania, który winien zostać uzgodniony z poszkodowanym. Wzór notatki służbowej stanowi załącznik nr 5 do niniejszego zarządzenia.    </w:t>
      </w:r>
    </w:p>
    <w:p w:rsidR="00D80103" w:rsidRPr="008E296E" w:rsidRDefault="00D80103" w:rsidP="00D80103">
      <w:pPr>
        <w:numPr>
          <w:ilvl w:val="0"/>
          <w:numId w:val="23"/>
        </w:numPr>
        <w:jc w:val="both"/>
        <w:rPr>
          <w:rFonts w:ascii="Arial" w:hAnsi="Arial" w:cs="Arial"/>
          <w:sz w:val="24"/>
          <w:szCs w:val="24"/>
        </w:rPr>
      </w:pPr>
      <w:r w:rsidRPr="008E296E">
        <w:rPr>
          <w:rFonts w:ascii="Arial" w:hAnsi="Arial" w:cs="Arial"/>
          <w:sz w:val="24"/>
          <w:szCs w:val="24"/>
        </w:rPr>
        <w:t>Notatka, o której mowa w ust. 1 stanowi załącznik do protokołu szacowania szkody w uprawach i płodach rolnych.</w:t>
      </w:r>
    </w:p>
    <w:p w:rsidR="00D80103" w:rsidRPr="008E296E" w:rsidRDefault="00D80103" w:rsidP="00D80103">
      <w:pPr>
        <w:numPr>
          <w:ilvl w:val="0"/>
          <w:numId w:val="23"/>
        </w:numPr>
        <w:jc w:val="both"/>
        <w:rPr>
          <w:rFonts w:ascii="Arial" w:hAnsi="Arial" w:cs="Arial"/>
          <w:sz w:val="24"/>
          <w:szCs w:val="24"/>
        </w:rPr>
      </w:pPr>
      <w:r w:rsidRPr="008E296E">
        <w:rPr>
          <w:rFonts w:ascii="Arial" w:hAnsi="Arial" w:cs="Arial"/>
          <w:sz w:val="24"/>
          <w:szCs w:val="24"/>
        </w:rPr>
        <w:t xml:space="preserve">Uzgodnienie proponowanego terminu wykonania czynności szacowania, </w:t>
      </w:r>
      <w:r w:rsidRPr="008E296E">
        <w:rPr>
          <w:rFonts w:ascii="Arial" w:hAnsi="Arial" w:cs="Arial"/>
          <w:sz w:val="24"/>
          <w:szCs w:val="24"/>
        </w:rPr>
        <w:br/>
        <w:t>o którym mowa w ust.1 następuje w ciągu siedmiu dni od dnia zgłoszenia szkody.</w:t>
      </w:r>
    </w:p>
    <w:p w:rsidR="00D80103" w:rsidRPr="008E296E" w:rsidRDefault="00D80103" w:rsidP="00D80103">
      <w:pPr>
        <w:rPr>
          <w:rFonts w:ascii="Arial" w:hAnsi="Arial" w:cs="Arial"/>
          <w:sz w:val="24"/>
          <w:szCs w:val="24"/>
        </w:rPr>
      </w:pP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52.</w:t>
      </w:r>
    </w:p>
    <w:p w:rsidR="00D80103" w:rsidRPr="008E296E" w:rsidRDefault="00D80103" w:rsidP="00D80103">
      <w:pPr>
        <w:numPr>
          <w:ilvl w:val="0"/>
          <w:numId w:val="24"/>
        </w:numPr>
        <w:contextualSpacing/>
        <w:jc w:val="both"/>
        <w:rPr>
          <w:rFonts w:ascii="Arial" w:hAnsi="Arial" w:cs="Arial"/>
          <w:sz w:val="24"/>
          <w:szCs w:val="24"/>
        </w:rPr>
      </w:pPr>
      <w:r w:rsidRPr="008E296E">
        <w:rPr>
          <w:rFonts w:ascii="Arial" w:hAnsi="Arial" w:cs="Arial"/>
          <w:sz w:val="24"/>
          <w:szCs w:val="24"/>
        </w:rPr>
        <w:t>Szacujący zobowiązani są złożyć w Nadleśnictwie protokół oględzin lub protokół ostatecznego szacowania szkody łowieckiej w uprawie rolnej niezwłocznie, jednak nie później niż do ostatniego dnia roboczego danego miesiąca.</w:t>
      </w:r>
    </w:p>
    <w:p w:rsidR="00D80103" w:rsidRPr="008E296E" w:rsidRDefault="00D80103" w:rsidP="00D80103">
      <w:pPr>
        <w:numPr>
          <w:ilvl w:val="0"/>
          <w:numId w:val="24"/>
        </w:numPr>
        <w:contextualSpacing/>
        <w:jc w:val="both"/>
        <w:rPr>
          <w:rFonts w:ascii="Arial" w:hAnsi="Arial" w:cs="Arial"/>
          <w:sz w:val="24"/>
          <w:szCs w:val="24"/>
        </w:rPr>
      </w:pPr>
      <w:r w:rsidRPr="008E296E">
        <w:rPr>
          <w:rFonts w:ascii="Arial" w:hAnsi="Arial" w:cs="Arial"/>
          <w:sz w:val="24"/>
          <w:szCs w:val="24"/>
        </w:rPr>
        <w:t xml:space="preserve">Osoba wyznaczona przez Nadleśniczego wprowadza protokół ostatecznego szacowania szkód do bazy danych </w:t>
      </w:r>
      <w:r w:rsidRPr="008E296E">
        <w:rPr>
          <w:rFonts w:ascii="Arial" w:hAnsi="Arial" w:cs="Arial"/>
          <w:sz w:val="24"/>
          <w:szCs w:val="24"/>
          <w:u w:val="single"/>
        </w:rPr>
        <w:t xml:space="preserve">SILP </w:t>
      </w:r>
      <w:r w:rsidRPr="008E296E">
        <w:rPr>
          <w:rFonts w:ascii="Arial" w:hAnsi="Arial" w:cs="Arial"/>
          <w:color w:val="000000"/>
          <w:sz w:val="24"/>
          <w:szCs w:val="24"/>
          <w:u w:val="single"/>
        </w:rPr>
        <w:t xml:space="preserve">niezwłocznie, jednak nie później niż </w:t>
      </w:r>
      <w:r w:rsidRPr="008E296E">
        <w:rPr>
          <w:rFonts w:ascii="Arial" w:hAnsi="Arial" w:cs="Arial"/>
          <w:color w:val="000000"/>
          <w:sz w:val="24"/>
          <w:szCs w:val="24"/>
          <w:u w:val="single"/>
        </w:rPr>
        <w:br/>
        <w:t>na ostatni dzień roboczy miesiąca</w:t>
      </w:r>
      <w:r w:rsidRPr="008E296E">
        <w:rPr>
          <w:rFonts w:ascii="Arial" w:hAnsi="Arial" w:cs="Arial"/>
          <w:color w:val="000000"/>
          <w:sz w:val="24"/>
          <w:szCs w:val="24"/>
        </w:rPr>
        <w:t xml:space="preserve">, </w:t>
      </w:r>
      <w:r w:rsidRPr="008E296E">
        <w:rPr>
          <w:rFonts w:ascii="Arial" w:hAnsi="Arial" w:cs="Arial"/>
          <w:sz w:val="24"/>
          <w:szCs w:val="24"/>
        </w:rPr>
        <w:t>w którym nastąpiło szacowanie ostateczne.</w:t>
      </w:r>
    </w:p>
    <w:p w:rsidR="00D80103" w:rsidRPr="008E296E" w:rsidRDefault="00D80103" w:rsidP="00D80103">
      <w:pPr>
        <w:ind w:left="720"/>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53.</w:t>
      </w:r>
    </w:p>
    <w:p w:rsidR="00D80103" w:rsidRPr="008E296E" w:rsidRDefault="00D80103" w:rsidP="00D80103">
      <w:pPr>
        <w:numPr>
          <w:ilvl w:val="0"/>
          <w:numId w:val="36"/>
        </w:numPr>
        <w:jc w:val="both"/>
        <w:rPr>
          <w:rFonts w:ascii="Arial" w:hAnsi="Arial" w:cs="Arial"/>
          <w:sz w:val="24"/>
          <w:szCs w:val="24"/>
        </w:rPr>
      </w:pPr>
      <w:r w:rsidRPr="008E296E">
        <w:rPr>
          <w:rFonts w:ascii="Arial" w:hAnsi="Arial" w:cs="Arial"/>
          <w:sz w:val="24"/>
          <w:szCs w:val="24"/>
        </w:rPr>
        <w:t xml:space="preserve">Zobowiązuję </w:t>
      </w:r>
      <w:r w:rsidRPr="008E296E">
        <w:rPr>
          <w:rFonts w:ascii="Arial" w:hAnsi="Arial" w:cs="Arial"/>
          <w:sz w:val="24"/>
          <w:szCs w:val="24"/>
          <w:u w:val="single"/>
        </w:rPr>
        <w:t xml:space="preserve">inżyniera nadzoru lun zastępcę nadleśniczego  zgodnie z przydzielonym zakresem czynności i obowiązków do bieżącej kontroli minimum 10 % </w:t>
      </w:r>
      <w:r w:rsidRPr="008E296E">
        <w:rPr>
          <w:rFonts w:ascii="Arial" w:hAnsi="Arial" w:cs="Arial"/>
          <w:sz w:val="24"/>
          <w:szCs w:val="24"/>
        </w:rPr>
        <w:t>wszystkich szacowań szkód łowieckich w uprawach i płodach rolnych. Fakt kontroli kontrolujący potwierdza wpisem na „Protokole oględzin lub ostatecznego szacowania szkody w uprawach lub płodach rolnych”.</w:t>
      </w:r>
    </w:p>
    <w:p w:rsidR="00D80103" w:rsidRPr="008E296E" w:rsidRDefault="00D80103" w:rsidP="00D80103">
      <w:pPr>
        <w:numPr>
          <w:ilvl w:val="0"/>
          <w:numId w:val="36"/>
        </w:numPr>
        <w:jc w:val="both"/>
        <w:rPr>
          <w:rFonts w:ascii="Arial" w:hAnsi="Arial" w:cs="Arial"/>
          <w:sz w:val="24"/>
          <w:szCs w:val="24"/>
        </w:rPr>
      </w:pPr>
      <w:r w:rsidRPr="008E296E">
        <w:rPr>
          <w:rFonts w:ascii="Arial" w:hAnsi="Arial" w:cs="Arial"/>
          <w:sz w:val="24"/>
          <w:szCs w:val="24"/>
        </w:rPr>
        <w:t>W celu zapewnienia możliwości przeprowadzenia kontroli zobowiązuję leśniczego ds. łowieckich do bieżącego informowania kontrolujących o terminach wszystkich szacowań, rodzaju uprawy, jej areale a także przewidywanej szacunkowej wartości szkody.</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VII</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Staż kandydacki do PZŁ</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54.</w:t>
      </w:r>
    </w:p>
    <w:p w:rsidR="00D80103" w:rsidRPr="008E296E" w:rsidRDefault="00D80103" w:rsidP="00D80103">
      <w:pPr>
        <w:jc w:val="both"/>
        <w:rPr>
          <w:rFonts w:ascii="Arial" w:hAnsi="Arial" w:cs="Arial"/>
          <w:sz w:val="24"/>
          <w:szCs w:val="24"/>
        </w:rPr>
      </w:pPr>
      <w:r w:rsidRPr="008E296E">
        <w:rPr>
          <w:rFonts w:ascii="Arial" w:hAnsi="Arial" w:cs="Arial"/>
          <w:sz w:val="24"/>
          <w:szCs w:val="24"/>
        </w:rPr>
        <w:tab/>
        <w:t>OHZ „Rogalice” W ramach prowadzonej działalności umożliwia odbycie stażu łowieckiego dla kandydatów do PZŁ, który prowadzony jest zgodnie z zasadami przyjętymi w niniejszego zarządzeniu.</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55.</w:t>
      </w:r>
    </w:p>
    <w:p w:rsidR="00D80103" w:rsidRPr="008E296E" w:rsidRDefault="00D80103" w:rsidP="00D80103">
      <w:pPr>
        <w:rPr>
          <w:rFonts w:ascii="Arial" w:hAnsi="Arial" w:cs="Arial"/>
          <w:sz w:val="24"/>
          <w:szCs w:val="24"/>
        </w:rPr>
      </w:pPr>
      <w:r w:rsidRPr="008E296E">
        <w:rPr>
          <w:rFonts w:ascii="Arial" w:hAnsi="Arial" w:cs="Arial"/>
          <w:sz w:val="24"/>
          <w:szCs w:val="24"/>
        </w:rPr>
        <w:tab/>
        <w:t>Osoba chcąca odbyć staż kandydacki na terenie OHZ „Rogalice” zobowiązana jest złożyć w sekretariacie Nadleśnictwa Brzeg stosowny wniosek, zgodnie z wzorem stanowiącym załącznik nr 6 do niniejszego zarządzenia.</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56.</w:t>
      </w:r>
    </w:p>
    <w:p w:rsidR="00D80103" w:rsidRPr="008E296E" w:rsidRDefault="00D80103" w:rsidP="00D80103">
      <w:pPr>
        <w:pStyle w:val="Akapitzlist"/>
        <w:numPr>
          <w:ilvl w:val="0"/>
          <w:numId w:val="27"/>
        </w:numPr>
        <w:jc w:val="both"/>
        <w:rPr>
          <w:rFonts w:ascii="Arial" w:hAnsi="Arial" w:cs="Arial"/>
          <w:sz w:val="24"/>
          <w:szCs w:val="24"/>
        </w:rPr>
      </w:pPr>
      <w:r w:rsidRPr="008E296E">
        <w:rPr>
          <w:rFonts w:ascii="Arial" w:hAnsi="Arial" w:cs="Arial"/>
          <w:sz w:val="24"/>
          <w:szCs w:val="24"/>
        </w:rPr>
        <w:t xml:space="preserve">Nadleśniczy po rozpatrzeniu ww. wniosku wydaje postanowienie o przyjęciu </w:t>
      </w:r>
      <w:r w:rsidRPr="008E296E">
        <w:rPr>
          <w:rFonts w:ascii="Arial" w:hAnsi="Arial" w:cs="Arial"/>
          <w:sz w:val="24"/>
          <w:szCs w:val="24"/>
        </w:rPr>
        <w:br/>
        <w:t>na staż zgodnie z załącznikiem nr 7 do niniejszych zasad lub odmawia przyjęcia na staż kandydacki.</w:t>
      </w:r>
    </w:p>
    <w:p w:rsidR="00D80103" w:rsidRPr="008E296E" w:rsidRDefault="00D80103" w:rsidP="00D80103">
      <w:pPr>
        <w:numPr>
          <w:ilvl w:val="0"/>
          <w:numId w:val="27"/>
        </w:numPr>
        <w:jc w:val="both"/>
        <w:rPr>
          <w:rFonts w:ascii="Arial" w:hAnsi="Arial" w:cs="Arial"/>
          <w:sz w:val="24"/>
          <w:szCs w:val="24"/>
        </w:rPr>
      </w:pPr>
      <w:r w:rsidRPr="008E296E">
        <w:rPr>
          <w:rFonts w:ascii="Arial" w:hAnsi="Arial" w:cs="Arial"/>
          <w:sz w:val="24"/>
          <w:szCs w:val="24"/>
        </w:rPr>
        <w:t>Staż trwa rok i rozpoczyna się z dniem wpisania do rejestru stażystów.</w:t>
      </w:r>
    </w:p>
    <w:p w:rsidR="00D80103" w:rsidRPr="008E296E" w:rsidRDefault="00D80103" w:rsidP="00D80103">
      <w:pPr>
        <w:pStyle w:val="Akapitzlist"/>
        <w:numPr>
          <w:ilvl w:val="0"/>
          <w:numId w:val="27"/>
        </w:numPr>
        <w:jc w:val="both"/>
        <w:rPr>
          <w:rFonts w:ascii="Arial" w:hAnsi="Arial" w:cs="Arial"/>
          <w:sz w:val="24"/>
          <w:szCs w:val="24"/>
        </w:rPr>
      </w:pPr>
      <w:r w:rsidRPr="008E296E">
        <w:rPr>
          <w:rFonts w:ascii="Arial" w:hAnsi="Arial" w:cs="Arial"/>
          <w:sz w:val="24"/>
          <w:szCs w:val="24"/>
        </w:rPr>
        <w:lastRenderedPageBreak/>
        <w:t>Zarządca ohz wyznacza opiekuna, który będzie koordynował odbycie stażu kandydatom na myśliwego.</w:t>
      </w:r>
    </w:p>
    <w:p w:rsidR="00D80103" w:rsidRPr="008E296E" w:rsidRDefault="00D80103" w:rsidP="00D80103">
      <w:pPr>
        <w:numPr>
          <w:ilvl w:val="0"/>
          <w:numId w:val="27"/>
        </w:numPr>
        <w:jc w:val="both"/>
        <w:rPr>
          <w:rFonts w:ascii="Arial" w:hAnsi="Arial" w:cs="Arial"/>
          <w:sz w:val="24"/>
          <w:szCs w:val="24"/>
        </w:rPr>
      </w:pPr>
      <w:r w:rsidRPr="008E296E">
        <w:rPr>
          <w:rFonts w:ascii="Arial" w:hAnsi="Arial" w:cs="Arial"/>
          <w:sz w:val="24"/>
          <w:szCs w:val="24"/>
        </w:rPr>
        <w:t>Przebieg stażu rejestrowany jest w „Dzienniczku stażysty”, który stażysta odbiera osobiście w Zarządzie Okręgowym PZŁ właściwym ze względu na miejsce zamieszkania.</w:t>
      </w:r>
    </w:p>
    <w:p w:rsidR="00D80103" w:rsidRPr="008E296E" w:rsidRDefault="00D80103" w:rsidP="00D80103">
      <w:pPr>
        <w:jc w:val="both"/>
        <w:rPr>
          <w:rFonts w:ascii="Arial" w:hAnsi="Arial" w:cs="Arial"/>
          <w:sz w:val="24"/>
          <w:szCs w:val="24"/>
        </w:rPr>
      </w:pPr>
      <w:r w:rsidRPr="008E296E">
        <w:rPr>
          <w:rFonts w:ascii="Arial" w:hAnsi="Arial" w:cs="Arial"/>
          <w:sz w:val="24"/>
          <w:szCs w:val="24"/>
        </w:rPr>
        <w:t xml:space="preserve">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57.</w:t>
      </w:r>
    </w:p>
    <w:p w:rsidR="00D80103" w:rsidRPr="008E296E" w:rsidRDefault="00D80103" w:rsidP="00D80103">
      <w:pPr>
        <w:ind w:firstLine="708"/>
        <w:jc w:val="both"/>
        <w:rPr>
          <w:rFonts w:ascii="Arial" w:hAnsi="Arial" w:cs="Arial"/>
          <w:sz w:val="24"/>
          <w:szCs w:val="24"/>
        </w:rPr>
      </w:pPr>
      <w:r w:rsidRPr="008E296E">
        <w:rPr>
          <w:rFonts w:ascii="Arial" w:hAnsi="Arial" w:cs="Arial"/>
          <w:sz w:val="24"/>
          <w:szCs w:val="24"/>
        </w:rPr>
        <w:t>Specjalista ds. ochrony lasu jest zobowiązany niezwłocznie po wydaniu postanowienia, o którym mowa w § 56 ust.1 przesłać informację do właściwego Zarządu Okręgowego PZŁ o przyjęciu danej osoby na staż wraz z prośbą o wpisanie ww do rejestru kandydatów do PZŁ.</w:t>
      </w:r>
    </w:p>
    <w:p w:rsidR="00D80103" w:rsidRPr="008E296E" w:rsidRDefault="00D80103" w:rsidP="00D80103">
      <w:pPr>
        <w:ind w:firstLine="708"/>
        <w:jc w:val="both"/>
        <w:rPr>
          <w:rFonts w:ascii="Arial" w:hAnsi="Arial" w:cs="Arial"/>
          <w:sz w:val="24"/>
          <w:szCs w:val="24"/>
        </w:rPr>
      </w:pPr>
      <w:r w:rsidRPr="008E296E">
        <w:rPr>
          <w:rFonts w:ascii="Arial" w:hAnsi="Arial" w:cs="Arial"/>
          <w:sz w:val="24"/>
          <w:szCs w:val="24"/>
        </w:rPr>
        <w:t xml:space="preserve">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58.</w:t>
      </w:r>
    </w:p>
    <w:p w:rsidR="00D80103" w:rsidRPr="008E296E" w:rsidRDefault="00D80103" w:rsidP="00D80103">
      <w:pPr>
        <w:pStyle w:val="Akapitzlist"/>
        <w:numPr>
          <w:ilvl w:val="0"/>
          <w:numId w:val="28"/>
        </w:numPr>
        <w:jc w:val="both"/>
        <w:rPr>
          <w:rFonts w:ascii="Arial" w:hAnsi="Arial" w:cs="Arial"/>
          <w:sz w:val="24"/>
          <w:szCs w:val="24"/>
        </w:rPr>
      </w:pPr>
      <w:r w:rsidRPr="008E296E">
        <w:rPr>
          <w:rFonts w:ascii="Arial" w:hAnsi="Arial" w:cs="Arial"/>
          <w:sz w:val="24"/>
          <w:szCs w:val="24"/>
        </w:rPr>
        <w:t>Staż łowiecki obejmuje:</w:t>
      </w:r>
    </w:p>
    <w:p w:rsidR="00D80103" w:rsidRPr="008E296E" w:rsidRDefault="00D80103" w:rsidP="00D80103">
      <w:pPr>
        <w:pStyle w:val="Akapitzlist"/>
        <w:numPr>
          <w:ilvl w:val="0"/>
          <w:numId w:val="25"/>
        </w:numPr>
        <w:jc w:val="both"/>
        <w:rPr>
          <w:rFonts w:ascii="Arial" w:hAnsi="Arial" w:cs="Arial"/>
          <w:sz w:val="24"/>
          <w:szCs w:val="24"/>
        </w:rPr>
      </w:pPr>
      <w:r w:rsidRPr="008E296E">
        <w:rPr>
          <w:rFonts w:ascii="Arial" w:hAnsi="Arial" w:cs="Arial"/>
          <w:sz w:val="24"/>
          <w:szCs w:val="24"/>
        </w:rPr>
        <w:t>zapoznanie się z biologią i zasadami gospodarki populacjami zwierząt łownych;</w:t>
      </w:r>
    </w:p>
    <w:p w:rsidR="00D80103" w:rsidRPr="008E296E" w:rsidRDefault="00D80103" w:rsidP="00D80103">
      <w:pPr>
        <w:pStyle w:val="Akapitzlist"/>
        <w:numPr>
          <w:ilvl w:val="0"/>
          <w:numId w:val="25"/>
        </w:numPr>
        <w:jc w:val="both"/>
        <w:rPr>
          <w:rFonts w:ascii="Arial" w:hAnsi="Arial" w:cs="Arial"/>
          <w:sz w:val="24"/>
          <w:szCs w:val="24"/>
        </w:rPr>
      </w:pPr>
      <w:r w:rsidRPr="008E296E">
        <w:rPr>
          <w:rFonts w:ascii="Arial" w:hAnsi="Arial" w:cs="Arial"/>
          <w:sz w:val="24"/>
          <w:szCs w:val="24"/>
        </w:rPr>
        <w:t xml:space="preserve">zapoznanie się z zasadami zagospodarowania łowisk i ochrony zwierzyny oraz </w:t>
      </w:r>
      <w:r w:rsidRPr="008E296E">
        <w:rPr>
          <w:rFonts w:ascii="Arial" w:hAnsi="Arial" w:cs="Arial"/>
          <w:sz w:val="24"/>
          <w:szCs w:val="24"/>
        </w:rPr>
        <w:br/>
        <w:t>ze środowiskiem jej bytowania, w tym udział w dokarmianiu zwierzyny i innych pracach na terenie łowisk, itp. akcje zbierania wnyków, inwentaryzacji zwierzyny, szacowanie szkód;</w:t>
      </w:r>
    </w:p>
    <w:p w:rsidR="00D80103" w:rsidRPr="008E296E" w:rsidRDefault="00D80103" w:rsidP="00D80103">
      <w:pPr>
        <w:pStyle w:val="Akapitzlist"/>
        <w:numPr>
          <w:ilvl w:val="0"/>
          <w:numId w:val="25"/>
        </w:numPr>
        <w:jc w:val="both"/>
        <w:rPr>
          <w:rFonts w:ascii="Arial" w:hAnsi="Arial" w:cs="Arial"/>
          <w:sz w:val="24"/>
          <w:szCs w:val="24"/>
        </w:rPr>
      </w:pPr>
      <w:r w:rsidRPr="008E296E">
        <w:rPr>
          <w:rFonts w:ascii="Arial" w:hAnsi="Arial" w:cs="Arial"/>
          <w:sz w:val="24"/>
          <w:szCs w:val="24"/>
        </w:rPr>
        <w:t>zapoznanie się z urządzeniami łowieckimi;</w:t>
      </w:r>
    </w:p>
    <w:p w:rsidR="00D80103" w:rsidRPr="008E296E" w:rsidRDefault="00D80103" w:rsidP="00D80103">
      <w:pPr>
        <w:pStyle w:val="Akapitzlist"/>
        <w:numPr>
          <w:ilvl w:val="0"/>
          <w:numId w:val="25"/>
        </w:numPr>
        <w:ind w:left="426" w:hanging="426"/>
        <w:jc w:val="both"/>
        <w:rPr>
          <w:rFonts w:ascii="Arial" w:hAnsi="Arial" w:cs="Arial"/>
          <w:sz w:val="24"/>
          <w:szCs w:val="24"/>
        </w:rPr>
      </w:pPr>
      <w:r w:rsidRPr="008E296E">
        <w:rPr>
          <w:rFonts w:ascii="Arial" w:hAnsi="Arial" w:cs="Arial"/>
          <w:sz w:val="24"/>
          <w:szCs w:val="24"/>
        </w:rPr>
        <w:t>szkolenie z zakresu bezpiecznego posługiwania się bronią myśliwską oraz zapoznanie z podstawami strzelectwa myśliwskiego;</w:t>
      </w:r>
    </w:p>
    <w:p w:rsidR="00D80103" w:rsidRPr="008E296E" w:rsidRDefault="00D80103" w:rsidP="00D80103">
      <w:pPr>
        <w:pStyle w:val="Akapitzlist"/>
        <w:numPr>
          <w:ilvl w:val="0"/>
          <w:numId w:val="25"/>
        </w:numPr>
        <w:jc w:val="both"/>
        <w:rPr>
          <w:rFonts w:ascii="Arial" w:hAnsi="Arial" w:cs="Arial"/>
          <w:sz w:val="24"/>
          <w:szCs w:val="24"/>
        </w:rPr>
      </w:pPr>
      <w:r w:rsidRPr="008E296E">
        <w:rPr>
          <w:rFonts w:ascii="Arial" w:hAnsi="Arial" w:cs="Arial"/>
          <w:sz w:val="24"/>
          <w:szCs w:val="24"/>
        </w:rPr>
        <w:t>zapoznanie się z podstawami kynologii łowieckiej;</w:t>
      </w:r>
    </w:p>
    <w:p w:rsidR="00D80103" w:rsidRPr="008E296E" w:rsidRDefault="00D80103" w:rsidP="00D80103">
      <w:pPr>
        <w:pStyle w:val="Akapitzlist"/>
        <w:numPr>
          <w:ilvl w:val="0"/>
          <w:numId w:val="25"/>
        </w:numPr>
        <w:ind w:left="426" w:hanging="426"/>
        <w:jc w:val="both"/>
        <w:rPr>
          <w:rFonts w:ascii="Arial" w:hAnsi="Arial" w:cs="Arial"/>
          <w:sz w:val="24"/>
          <w:szCs w:val="24"/>
        </w:rPr>
      </w:pPr>
      <w:r w:rsidRPr="008E296E">
        <w:rPr>
          <w:rFonts w:ascii="Arial" w:hAnsi="Arial" w:cs="Arial"/>
          <w:sz w:val="24"/>
          <w:szCs w:val="24"/>
        </w:rPr>
        <w:t>udział w polowaniach indywidualnych i zbiorowych, przy czym w przypadku polowań zbiorowych stażysta nie może być angażowany wyłącznie do naganki;</w:t>
      </w:r>
    </w:p>
    <w:p w:rsidR="00D80103" w:rsidRPr="008E296E" w:rsidRDefault="00D80103" w:rsidP="00D80103">
      <w:pPr>
        <w:pStyle w:val="Akapitzlist"/>
        <w:numPr>
          <w:ilvl w:val="0"/>
          <w:numId w:val="25"/>
        </w:numPr>
        <w:jc w:val="both"/>
        <w:rPr>
          <w:rFonts w:ascii="Arial" w:hAnsi="Arial" w:cs="Arial"/>
          <w:sz w:val="24"/>
          <w:szCs w:val="24"/>
        </w:rPr>
      </w:pPr>
      <w:r w:rsidRPr="008E296E">
        <w:rPr>
          <w:rFonts w:ascii="Arial" w:hAnsi="Arial" w:cs="Arial"/>
          <w:sz w:val="24"/>
          <w:szCs w:val="24"/>
        </w:rPr>
        <w:t>przeszkolenie z zakresu postępowania z pozyskaną zwierzyną.</w:t>
      </w:r>
    </w:p>
    <w:p w:rsidR="00D80103" w:rsidRPr="008E296E" w:rsidRDefault="00D80103" w:rsidP="00D80103">
      <w:pPr>
        <w:pStyle w:val="Akapitzlist"/>
        <w:ind w:left="360"/>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59.</w:t>
      </w:r>
    </w:p>
    <w:p w:rsidR="00D80103" w:rsidRPr="008E296E" w:rsidRDefault="00D80103" w:rsidP="00D80103">
      <w:pPr>
        <w:ind w:firstLine="567"/>
        <w:jc w:val="both"/>
        <w:rPr>
          <w:rFonts w:ascii="Arial" w:hAnsi="Arial" w:cs="Arial"/>
          <w:sz w:val="24"/>
          <w:szCs w:val="24"/>
        </w:rPr>
      </w:pPr>
      <w:r w:rsidRPr="008E296E">
        <w:rPr>
          <w:rFonts w:ascii="Arial" w:hAnsi="Arial" w:cs="Arial"/>
          <w:sz w:val="24"/>
          <w:szCs w:val="24"/>
        </w:rPr>
        <w:t xml:space="preserve">Szkolenie, o którym mowa w § 58 ust.1d organizuje na własny koszt stażysta poprzez dostępne możliwości jakie oferuje PZŁ (itp. dostęp do broni obiektowej </w:t>
      </w:r>
      <w:r w:rsidRPr="008E296E">
        <w:rPr>
          <w:rFonts w:ascii="Arial" w:hAnsi="Arial" w:cs="Arial"/>
          <w:sz w:val="24"/>
          <w:szCs w:val="24"/>
        </w:rPr>
        <w:br/>
        <w:t xml:space="preserve">z instruktorem), a w odniesieniu do § 58 ust.1e uczestniczy na własny koszt </w:t>
      </w:r>
      <w:r w:rsidRPr="008E296E">
        <w:rPr>
          <w:rFonts w:ascii="Arial" w:hAnsi="Arial" w:cs="Arial"/>
          <w:sz w:val="24"/>
          <w:szCs w:val="24"/>
        </w:rPr>
        <w:br/>
        <w:t xml:space="preserve">w imprezach kynologicznych organizowanych przez PZŁ (konkursy, próby, wystawy itp.). </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60.</w:t>
      </w:r>
    </w:p>
    <w:p w:rsidR="00D80103" w:rsidRPr="008E296E" w:rsidRDefault="00D80103" w:rsidP="00D80103">
      <w:pPr>
        <w:pStyle w:val="Akapitzlist"/>
        <w:numPr>
          <w:ilvl w:val="0"/>
          <w:numId w:val="29"/>
        </w:numPr>
        <w:jc w:val="both"/>
        <w:rPr>
          <w:rFonts w:ascii="Arial" w:hAnsi="Arial" w:cs="Arial"/>
          <w:sz w:val="24"/>
          <w:szCs w:val="24"/>
        </w:rPr>
      </w:pPr>
      <w:r w:rsidRPr="008E296E">
        <w:rPr>
          <w:rFonts w:ascii="Arial" w:hAnsi="Arial" w:cs="Arial"/>
          <w:sz w:val="24"/>
          <w:szCs w:val="24"/>
        </w:rPr>
        <w:t>W okresie odbywania rocznego stażu łowieckiego, stażysta ma obowiązek:</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posiąść wiadomości teoretyczne w zakresie obowiązującym na egzaminie dla nowo wstępujących do PZŁ;</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budowie, konserwacji urządzeń łowieckich;</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dokarmianiu zwierzyny;</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szacowaniu szkód łowieckich;</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inwentaryzacji zwierzyny;</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odbudowie stanu zwierzyny drobnej poprzez przygotowanie łowiska do wsiedleń, prace związane z przygotowaniem wolier kwarantannowych (tymczasowych);</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polowaniu zbiorowym;</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polowaniu indywidualnym z myśliwym opiekunem lub innym myśliwym ze stażem nie mniejszym niż 5 lat wskazanym w zastępstwie przez opiekuna stażysty;</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przejść przeszkolenie z postępowania z pozyskaną zwierzyną – podczas uczestnictwa w polowaniu indywidualnym lub zbiorowym w charakterze obserwatora;</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lastRenderedPageBreak/>
        <w:t xml:space="preserve"> uczestniczyć w szkoleniach z zakresu bezpiecznego posługiwania się myśliwską bronią śrutową i kulową oraz zapoznanie z podstawami strzelectwa myśliwskiego;</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edukacji szkolnej dotyczącej spotkań o tematyce łowieckiej;</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uczestniczyć w zbiorowych pracach społecznych organizowanych przez zarządcę ohz;</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 xml:space="preserve">zapoznać się z podstawami kynologii łowieckiej, w tym zaznajomienie się </w:t>
      </w:r>
      <w:r w:rsidRPr="008E296E">
        <w:rPr>
          <w:rFonts w:ascii="Arial" w:hAnsi="Arial" w:cs="Arial"/>
          <w:sz w:val="24"/>
          <w:szCs w:val="24"/>
        </w:rPr>
        <w:br/>
        <w:t>z literaturą i opanowanie wiedzy z w/w zagadnienia;</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nabyć wiedzę na temat biologii gatunków zwierząt łownych i zasad gospodarowania ich populacjami, zasad prowadzenia szeroko pojętej gospodarki łowieckiej i etyki łowieckiej;</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zapoznać się z tradycją, gwarą i sygnałami myśliwskimi;</w:t>
      </w:r>
    </w:p>
    <w:p w:rsidR="00D80103" w:rsidRPr="008E296E" w:rsidRDefault="00D80103" w:rsidP="00D80103">
      <w:pPr>
        <w:pStyle w:val="Akapitzlist"/>
        <w:numPr>
          <w:ilvl w:val="0"/>
          <w:numId w:val="26"/>
        </w:numPr>
        <w:jc w:val="both"/>
        <w:rPr>
          <w:rFonts w:ascii="Arial" w:hAnsi="Arial" w:cs="Arial"/>
          <w:sz w:val="24"/>
          <w:szCs w:val="24"/>
        </w:rPr>
      </w:pPr>
      <w:r w:rsidRPr="008E296E">
        <w:rPr>
          <w:rFonts w:ascii="Arial" w:hAnsi="Arial" w:cs="Arial"/>
          <w:sz w:val="24"/>
          <w:szCs w:val="24"/>
        </w:rPr>
        <w:t>wykonywać inne polecenia zarządcy OHZ i opiekuna.</w:t>
      </w:r>
    </w:p>
    <w:p w:rsidR="00D80103" w:rsidRPr="008E296E" w:rsidRDefault="00D80103" w:rsidP="00D80103">
      <w:pPr>
        <w:pStyle w:val="Akapitzlist"/>
        <w:ind w:left="644"/>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61.</w:t>
      </w:r>
    </w:p>
    <w:p w:rsidR="00D80103" w:rsidRPr="008E296E" w:rsidRDefault="00D80103" w:rsidP="00D80103">
      <w:pPr>
        <w:ind w:firstLine="567"/>
        <w:jc w:val="both"/>
        <w:rPr>
          <w:rFonts w:ascii="Arial" w:hAnsi="Arial" w:cs="Arial"/>
          <w:sz w:val="24"/>
          <w:szCs w:val="24"/>
        </w:rPr>
      </w:pPr>
      <w:r w:rsidRPr="008E296E">
        <w:rPr>
          <w:rFonts w:ascii="Arial" w:hAnsi="Arial" w:cs="Arial"/>
          <w:sz w:val="24"/>
          <w:szCs w:val="24"/>
        </w:rPr>
        <w:t>Od kandydata wymaga się wykazania własnej inicjatywy przy realizacji zadań wynikających ze stażu.</w:t>
      </w:r>
    </w:p>
    <w:p w:rsidR="00D80103" w:rsidRPr="008E296E" w:rsidRDefault="00D80103" w:rsidP="00D80103">
      <w:pPr>
        <w:ind w:firstLine="567"/>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62.</w:t>
      </w:r>
    </w:p>
    <w:p w:rsidR="00D80103" w:rsidRPr="008E296E" w:rsidRDefault="00D80103" w:rsidP="00D80103">
      <w:pPr>
        <w:pStyle w:val="Akapitzlist"/>
        <w:numPr>
          <w:ilvl w:val="0"/>
          <w:numId w:val="30"/>
        </w:numPr>
        <w:jc w:val="both"/>
        <w:rPr>
          <w:rFonts w:ascii="Arial" w:hAnsi="Arial" w:cs="Arial"/>
          <w:sz w:val="24"/>
          <w:szCs w:val="24"/>
        </w:rPr>
      </w:pPr>
      <w:r w:rsidRPr="008E296E">
        <w:rPr>
          <w:rFonts w:ascii="Arial" w:hAnsi="Arial" w:cs="Arial"/>
          <w:sz w:val="24"/>
          <w:szCs w:val="24"/>
        </w:rPr>
        <w:t xml:space="preserve">Na zakończenie stażu opiekun wydaje pisemną opinię o kandydacie. Opinię </w:t>
      </w:r>
      <w:r w:rsidRPr="008E296E">
        <w:rPr>
          <w:rFonts w:ascii="Arial" w:hAnsi="Arial" w:cs="Arial"/>
          <w:sz w:val="24"/>
          <w:szCs w:val="24"/>
        </w:rPr>
        <w:br/>
        <w:t>tę przedstawia Nadleśniczemu Nadleśnictwa Brzeg - zarządcy OHZ.</w:t>
      </w:r>
    </w:p>
    <w:p w:rsidR="00D80103" w:rsidRPr="008E296E" w:rsidRDefault="00D80103" w:rsidP="00D80103">
      <w:pPr>
        <w:pStyle w:val="Akapitzlist"/>
        <w:numPr>
          <w:ilvl w:val="0"/>
          <w:numId w:val="30"/>
        </w:numPr>
        <w:jc w:val="both"/>
        <w:rPr>
          <w:rFonts w:ascii="Arial" w:hAnsi="Arial" w:cs="Arial"/>
          <w:sz w:val="24"/>
          <w:szCs w:val="24"/>
        </w:rPr>
      </w:pPr>
      <w:r w:rsidRPr="008E296E">
        <w:rPr>
          <w:rFonts w:ascii="Arial" w:hAnsi="Arial" w:cs="Arial"/>
          <w:sz w:val="24"/>
          <w:szCs w:val="24"/>
        </w:rPr>
        <w:t>Ostateczną opinię o zaliczeniu stażu, podejmuje Nadleśniczy Nadleśnictwa Brzeg zgodnie z załącznikiem nr 8 do niniejszego zarządzenia.</w:t>
      </w:r>
    </w:p>
    <w:p w:rsidR="00D80103" w:rsidRPr="008E296E" w:rsidRDefault="00D80103" w:rsidP="00D80103">
      <w:pPr>
        <w:pStyle w:val="Akapitzlist"/>
        <w:jc w:val="both"/>
        <w:rPr>
          <w:rFonts w:ascii="Arial" w:hAnsi="Arial" w:cs="Arial"/>
          <w:sz w:val="24"/>
          <w:szCs w:val="24"/>
        </w:rPr>
      </w:pPr>
    </w:p>
    <w:p w:rsidR="00D80103" w:rsidRPr="008E296E" w:rsidRDefault="00D80103" w:rsidP="00D80103">
      <w:pPr>
        <w:jc w:val="center"/>
        <w:rPr>
          <w:rFonts w:ascii="Arial" w:hAnsi="Arial" w:cs="Arial"/>
          <w:b/>
          <w:sz w:val="24"/>
          <w:szCs w:val="24"/>
        </w:rPr>
      </w:pP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Dział VIII</w:t>
      </w:r>
    </w:p>
    <w:p w:rsidR="00D80103" w:rsidRPr="008E296E" w:rsidRDefault="00D80103" w:rsidP="00D80103">
      <w:pPr>
        <w:jc w:val="center"/>
        <w:rPr>
          <w:rFonts w:ascii="Arial" w:hAnsi="Arial" w:cs="Arial"/>
          <w:b/>
          <w:sz w:val="24"/>
          <w:szCs w:val="24"/>
        </w:rPr>
      </w:pPr>
      <w:r w:rsidRPr="008E296E">
        <w:rPr>
          <w:rFonts w:ascii="Arial" w:hAnsi="Arial" w:cs="Arial"/>
          <w:b/>
          <w:sz w:val="24"/>
          <w:szCs w:val="24"/>
        </w:rPr>
        <w:t>Postanowienia końcowe</w:t>
      </w:r>
    </w:p>
    <w:p w:rsidR="00D80103" w:rsidRPr="008E296E" w:rsidRDefault="00D80103" w:rsidP="00D80103">
      <w:pPr>
        <w:jc w:val="center"/>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63.</w:t>
      </w:r>
    </w:p>
    <w:p w:rsidR="00D80103" w:rsidRPr="008E296E" w:rsidRDefault="00D80103" w:rsidP="00D80103">
      <w:pPr>
        <w:ind w:firstLine="709"/>
        <w:jc w:val="both"/>
        <w:rPr>
          <w:rFonts w:ascii="Arial" w:hAnsi="Arial" w:cs="Arial"/>
          <w:sz w:val="24"/>
          <w:szCs w:val="24"/>
        </w:rPr>
      </w:pPr>
      <w:r w:rsidRPr="008E296E">
        <w:rPr>
          <w:rFonts w:ascii="Arial" w:hAnsi="Arial" w:cs="Arial"/>
          <w:sz w:val="24"/>
          <w:szCs w:val="24"/>
        </w:rPr>
        <w:t>Odpowiedzialnymi za stosowanie i egzekwowanie niniejszego zarządzenia czynię osoby zgodnie z przydzielonymi zakresami czynności i obowiązków.</w:t>
      </w:r>
    </w:p>
    <w:p w:rsidR="00D80103" w:rsidRPr="008E296E" w:rsidRDefault="00D80103" w:rsidP="00D80103">
      <w:pPr>
        <w:ind w:firstLine="709"/>
        <w:rPr>
          <w:rFonts w:ascii="Arial" w:hAnsi="Arial" w:cs="Arial"/>
          <w:sz w:val="24"/>
          <w:szCs w:val="24"/>
        </w:rPr>
      </w:pPr>
    </w:p>
    <w:p w:rsidR="00D80103" w:rsidRPr="008E296E" w:rsidRDefault="00D80103" w:rsidP="00D80103">
      <w:pPr>
        <w:ind w:firstLine="709"/>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64.</w:t>
      </w:r>
    </w:p>
    <w:p w:rsidR="00D80103" w:rsidRPr="008E296E" w:rsidRDefault="00D80103" w:rsidP="00D80103">
      <w:pPr>
        <w:numPr>
          <w:ilvl w:val="0"/>
          <w:numId w:val="37"/>
        </w:numPr>
        <w:jc w:val="both"/>
        <w:rPr>
          <w:rFonts w:ascii="Arial" w:hAnsi="Arial" w:cs="Arial"/>
          <w:sz w:val="24"/>
          <w:szCs w:val="24"/>
        </w:rPr>
      </w:pPr>
      <w:r w:rsidRPr="008E296E">
        <w:rPr>
          <w:rFonts w:ascii="Arial" w:hAnsi="Arial" w:cs="Arial"/>
          <w:sz w:val="24"/>
          <w:szCs w:val="24"/>
        </w:rPr>
        <w:t>Zobowiązuję Głównego Księgowego do niezwłocznego zaktualizowania schematu obiegu dokumentów i regulaminu kontroli wewnętrznej o niezbędne informacje wynikające z zapisów niniejszego zarządzenia.</w:t>
      </w:r>
    </w:p>
    <w:p w:rsidR="00D80103" w:rsidRPr="008E296E" w:rsidRDefault="00D80103" w:rsidP="00D80103">
      <w:pPr>
        <w:numPr>
          <w:ilvl w:val="0"/>
          <w:numId w:val="37"/>
        </w:numPr>
        <w:jc w:val="both"/>
        <w:rPr>
          <w:rFonts w:ascii="Arial" w:hAnsi="Arial" w:cs="Arial"/>
          <w:sz w:val="24"/>
          <w:szCs w:val="24"/>
        </w:rPr>
      </w:pPr>
      <w:r w:rsidRPr="008E296E">
        <w:rPr>
          <w:rFonts w:ascii="Arial" w:hAnsi="Arial" w:cs="Arial"/>
          <w:sz w:val="24"/>
          <w:szCs w:val="24"/>
        </w:rPr>
        <w:t>Zobowiązuję Zastępcę Nadleśniczego Nadleśnictwa Brzeg do niezwłocznego zaktualizowania zakresów czynności i obowiązków wszystkich osób, które są zaangażowane w prowadzenie gospodarki łowieckiej na każdym jej etapie o niezbędne zapisy wynikające z niniejszego zarządzenia.</w:t>
      </w:r>
    </w:p>
    <w:p w:rsidR="00D80103" w:rsidRPr="008E296E" w:rsidRDefault="00D80103" w:rsidP="00D80103">
      <w:pPr>
        <w:ind w:firstLine="708"/>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65.</w:t>
      </w:r>
    </w:p>
    <w:p w:rsidR="00D80103" w:rsidRPr="008E296E" w:rsidRDefault="00D80103" w:rsidP="00D80103">
      <w:pPr>
        <w:ind w:firstLine="708"/>
        <w:jc w:val="both"/>
        <w:rPr>
          <w:rFonts w:ascii="Arial" w:hAnsi="Arial" w:cs="Arial"/>
          <w:sz w:val="24"/>
          <w:szCs w:val="24"/>
        </w:rPr>
      </w:pPr>
      <w:r w:rsidRPr="008E296E">
        <w:rPr>
          <w:rFonts w:ascii="Arial" w:hAnsi="Arial" w:cs="Arial"/>
          <w:sz w:val="24"/>
          <w:szCs w:val="24"/>
        </w:rPr>
        <w:t xml:space="preserve">Wprowadzam do stosowania następujące załączniki do niniejszego zarządzenia: </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 xml:space="preserve">1. Załącznik nr 1 – Oświadczenie, </w:t>
      </w:r>
    </w:p>
    <w:p w:rsidR="00D80103" w:rsidRPr="008E296E" w:rsidRDefault="00D80103" w:rsidP="00D80103">
      <w:pPr>
        <w:ind w:left="1843" w:hanging="1843"/>
        <w:rPr>
          <w:rFonts w:ascii="Arial" w:hAnsi="Arial" w:cs="Arial"/>
          <w:b/>
          <w:i/>
          <w:sz w:val="24"/>
          <w:szCs w:val="24"/>
          <w:u w:val="single"/>
        </w:rPr>
      </w:pPr>
      <w:r w:rsidRPr="008E296E">
        <w:rPr>
          <w:rFonts w:ascii="Arial" w:hAnsi="Arial" w:cs="Arial"/>
          <w:sz w:val="24"/>
          <w:szCs w:val="24"/>
        </w:rPr>
        <w:t xml:space="preserve">2. Załącznik nr 2 - Wykaz odbiorczy zwierzyny </w:t>
      </w:r>
      <w:r w:rsidRPr="008E296E">
        <w:rPr>
          <w:rFonts w:ascii="Arial" w:hAnsi="Arial" w:cs="Arial"/>
          <w:i/>
          <w:sz w:val="24"/>
          <w:szCs w:val="24"/>
        </w:rPr>
        <w:t>(do wprowadzenia fakultatywnie wg decyzji Nadleśniczego),</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3. Załącznik nr 3 - Protokół ubytku zwierzyny grubej,</w:t>
      </w:r>
    </w:p>
    <w:p w:rsidR="00D80103" w:rsidRPr="008E296E" w:rsidRDefault="00D80103" w:rsidP="00D80103">
      <w:pPr>
        <w:ind w:left="1843" w:hanging="1843"/>
        <w:rPr>
          <w:rFonts w:ascii="Arial" w:hAnsi="Arial" w:cs="Arial"/>
          <w:b/>
          <w:sz w:val="24"/>
          <w:szCs w:val="24"/>
        </w:rPr>
      </w:pPr>
      <w:r w:rsidRPr="008E296E">
        <w:rPr>
          <w:rFonts w:ascii="Arial" w:hAnsi="Arial" w:cs="Arial"/>
          <w:sz w:val="24"/>
          <w:szCs w:val="24"/>
        </w:rPr>
        <w:t>4. Załącznik nr 4 - Protokół szkolenia dla podprowadzających,</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5. Załącznik nr 5 - Notatka służbowa,</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6. Załącznik nr 6 - Wniosek o staż kandydacki,</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7. Załącznik nr 7 - Postanowienie o przyjęciu na staż kandydacki,</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8. Załącznik nr 8 - Opinia o zakończeniu stażu kandydackiego,</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lastRenderedPageBreak/>
        <w:t>9. Załącznik nr 9 - Sprawozdanie z polowania zbiorowego,</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10. Załącznik nr 10 - Decyzja ws. cennika,</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11. Załącznik nr 11 - Umowa ramowa,</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12. Załącznik nr 12 - Protokół ważenia tuszy.</w:t>
      </w:r>
    </w:p>
    <w:p w:rsidR="00D80103" w:rsidRPr="008E296E" w:rsidRDefault="00D80103" w:rsidP="00D80103">
      <w:pPr>
        <w:ind w:left="1843" w:hanging="1843"/>
        <w:rPr>
          <w:rFonts w:ascii="Arial" w:hAnsi="Arial" w:cs="Arial"/>
          <w:sz w:val="24"/>
          <w:szCs w:val="24"/>
        </w:rPr>
      </w:pPr>
      <w:r w:rsidRPr="008E296E">
        <w:rPr>
          <w:rFonts w:ascii="Arial" w:hAnsi="Arial" w:cs="Arial"/>
          <w:sz w:val="24"/>
          <w:szCs w:val="24"/>
        </w:rPr>
        <w:t xml:space="preserve">13. Załącznik nr 13 – Regulamin sprzedaży detalicznej </w:t>
      </w:r>
    </w:p>
    <w:p w:rsidR="00D80103" w:rsidRPr="008E296E" w:rsidRDefault="00D80103" w:rsidP="00D80103">
      <w:pPr>
        <w:ind w:left="720"/>
        <w:jc w:val="both"/>
        <w:rPr>
          <w:rFonts w:ascii="Arial" w:hAnsi="Arial" w:cs="Arial"/>
          <w:sz w:val="24"/>
          <w:szCs w:val="24"/>
        </w:rPr>
      </w:pPr>
      <w:r w:rsidRPr="008E296E">
        <w:rPr>
          <w:rFonts w:ascii="Arial" w:hAnsi="Arial" w:cs="Arial"/>
          <w:sz w:val="24"/>
          <w:szCs w:val="24"/>
        </w:rPr>
        <w:t xml:space="preserve"> </w:t>
      </w:r>
    </w:p>
    <w:p w:rsidR="00D80103" w:rsidRPr="008E296E" w:rsidRDefault="00D80103" w:rsidP="00D80103">
      <w:pPr>
        <w:jc w:val="center"/>
        <w:rPr>
          <w:rFonts w:ascii="Arial" w:hAnsi="Arial" w:cs="Arial"/>
          <w:sz w:val="24"/>
          <w:szCs w:val="24"/>
        </w:rPr>
      </w:pPr>
      <w:r w:rsidRPr="008E296E">
        <w:rPr>
          <w:rFonts w:ascii="Arial" w:hAnsi="Arial" w:cs="Arial"/>
          <w:sz w:val="24"/>
          <w:szCs w:val="24"/>
        </w:rPr>
        <w:t>§ 66.</w:t>
      </w:r>
    </w:p>
    <w:p w:rsidR="00D80103" w:rsidRPr="008E296E" w:rsidRDefault="00D80103" w:rsidP="00D80103">
      <w:pPr>
        <w:ind w:firstLine="709"/>
        <w:jc w:val="both"/>
        <w:rPr>
          <w:rFonts w:ascii="Arial" w:hAnsi="Arial" w:cs="Arial"/>
          <w:sz w:val="24"/>
          <w:szCs w:val="24"/>
        </w:rPr>
      </w:pPr>
      <w:r w:rsidRPr="008E296E">
        <w:rPr>
          <w:rFonts w:ascii="Arial" w:hAnsi="Arial" w:cs="Arial"/>
          <w:sz w:val="24"/>
          <w:szCs w:val="24"/>
        </w:rPr>
        <w:t>Zarządzenie wchodzi w życie z dniem 01.04.2020 r.</w:t>
      </w:r>
    </w:p>
    <w:p w:rsidR="00D80103" w:rsidRPr="008E296E" w:rsidRDefault="00D80103" w:rsidP="00D80103">
      <w:pPr>
        <w:jc w:val="both"/>
        <w:rPr>
          <w:rFonts w:ascii="Arial" w:hAnsi="Arial" w:cs="Arial"/>
          <w:sz w:val="24"/>
          <w:szCs w:val="24"/>
        </w:rPr>
      </w:pPr>
    </w:p>
    <w:p w:rsidR="00D80103" w:rsidRPr="008E296E" w:rsidRDefault="00D80103" w:rsidP="00D80103">
      <w:pPr>
        <w:jc w:val="center"/>
        <w:rPr>
          <w:rFonts w:ascii="Arial" w:hAnsi="Arial" w:cs="Arial"/>
          <w:sz w:val="24"/>
          <w:szCs w:val="24"/>
        </w:rPr>
      </w:pPr>
      <w:r w:rsidRPr="008E296E">
        <w:rPr>
          <w:rFonts w:ascii="Arial" w:hAnsi="Arial" w:cs="Arial"/>
          <w:sz w:val="24"/>
          <w:szCs w:val="24"/>
        </w:rPr>
        <w:t>§ 67.</w:t>
      </w:r>
    </w:p>
    <w:p w:rsidR="00D80103" w:rsidRDefault="00D80103" w:rsidP="00D80103">
      <w:pPr>
        <w:ind w:firstLine="709"/>
        <w:jc w:val="both"/>
        <w:rPr>
          <w:rFonts w:ascii="Arial" w:hAnsi="Arial" w:cs="Arial"/>
          <w:sz w:val="24"/>
          <w:szCs w:val="24"/>
        </w:rPr>
      </w:pPr>
      <w:r w:rsidRPr="008E296E">
        <w:rPr>
          <w:rFonts w:ascii="Arial" w:hAnsi="Arial" w:cs="Arial"/>
          <w:sz w:val="24"/>
          <w:szCs w:val="24"/>
        </w:rPr>
        <w:t xml:space="preserve">Tracą moc wszystkie dotychczasowe wewnętrzne regulacje prawne </w:t>
      </w:r>
      <w:r w:rsidRPr="008E296E">
        <w:rPr>
          <w:rFonts w:ascii="Arial" w:hAnsi="Arial" w:cs="Arial"/>
          <w:sz w:val="24"/>
          <w:szCs w:val="24"/>
        </w:rPr>
        <w:br/>
        <w:t>w zakresie objętym niniejszym zarządzeniem (w tym zarządzenie 8/2019</w:t>
      </w:r>
      <w:r w:rsidR="00B45856">
        <w:rPr>
          <w:rFonts w:ascii="Arial" w:hAnsi="Arial" w:cs="Arial"/>
          <w:sz w:val="24"/>
          <w:szCs w:val="24"/>
        </w:rPr>
        <w:t xml:space="preserve"> dot. sprzedaży detalicznej tusz i trofeów </w:t>
      </w:r>
      <w:r w:rsidRPr="008E296E">
        <w:rPr>
          <w:rFonts w:ascii="Arial" w:hAnsi="Arial" w:cs="Arial"/>
          <w:sz w:val="24"/>
          <w:szCs w:val="24"/>
        </w:rPr>
        <w:t xml:space="preserve"> z dnia 20 lutego 2019r). </w:t>
      </w:r>
    </w:p>
    <w:p w:rsidR="00A277FB" w:rsidRDefault="00A277FB" w:rsidP="00D80103">
      <w:pPr>
        <w:ind w:firstLine="709"/>
        <w:jc w:val="both"/>
        <w:rPr>
          <w:rFonts w:ascii="Arial" w:hAnsi="Arial" w:cs="Arial"/>
          <w:sz w:val="24"/>
          <w:szCs w:val="24"/>
        </w:rPr>
      </w:pPr>
    </w:p>
    <w:p w:rsidR="00A277FB" w:rsidRDefault="00A277FB" w:rsidP="00D80103">
      <w:pPr>
        <w:ind w:firstLine="709"/>
        <w:jc w:val="both"/>
        <w:rPr>
          <w:rFonts w:ascii="Arial" w:hAnsi="Arial" w:cs="Arial"/>
          <w:sz w:val="24"/>
          <w:szCs w:val="24"/>
        </w:rPr>
      </w:pPr>
    </w:p>
    <w:p w:rsidR="00A277FB" w:rsidRDefault="00A277FB" w:rsidP="00D80103">
      <w:pPr>
        <w:ind w:firstLine="709"/>
        <w:jc w:val="both"/>
        <w:rPr>
          <w:rFonts w:ascii="Arial" w:hAnsi="Arial" w:cs="Arial"/>
          <w:sz w:val="24"/>
          <w:szCs w:val="24"/>
        </w:rPr>
      </w:pPr>
    </w:p>
    <w:p w:rsidR="00A277FB" w:rsidRDefault="00A277FB" w:rsidP="00D80103">
      <w:pPr>
        <w:ind w:firstLine="709"/>
        <w:jc w:val="both"/>
        <w:rPr>
          <w:rFonts w:ascii="Arial" w:hAnsi="Arial" w:cs="Arial"/>
          <w:sz w:val="24"/>
          <w:szCs w:val="24"/>
        </w:rPr>
      </w:pPr>
    </w:p>
    <w:p w:rsidR="00A277FB" w:rsidRDefault="00A277FB" w:rsidP="00D80103">
      <w:pPr>
        <w:ind w:firstLine="709"/>
        <w:jc w:val="both"/>
        <w:rPr>
          <w:rFonts w:ascii="Arial" w:hAnsi="Arial" w:cs="Arial"/>
          <w:sz w:val="24"/>
          <w:szCs w:val="24"/>
        </w:rPr>
      </w:pPr>
    </w:p>
    <w:p w:rsidR="00A277FB" w:rsidRDefault="00A277FB" w:rsidP="00D80103">
      <w:pPr>
        <w:ind w:firstLine="709"/>
        <w:jc w:val="both"/>
        <w:rPr>
          <w:rFonts w:ascii="Arial" w:hAnsi="Arial" w:cs="Arial"/>
          <w:sz w:val="24"/>
          <w:szCs w:val="24"/>
        </w:rPr>
      </w:pPr>
    </w:p>
    <w:p w:rsidR="00A277FB" w:rsidRPr="008E296E" w:rsidRDefault="00A277FB" w:rsidP="00D80103">
      <w:pPr>
        <w:ind w:firstLine="709"/>
        <w:jc w:val="both"/>
        <w:rPr>
          <w:rFonts w:ascii="Arial" w:hAnsi="Arial" w:cs="Arial"/>
          <w:sz w:val="24"/>
          <w:szCs w:val="24"/>
        </w:rPr>
      </w:pPr>
    </w:p>
    <w:p w:rsidR="00D80103" w:rsidRPr="008E296E" w:rsidRDefault="00D80103" w:rsidP="00D80103">
      <w:pPr>
        <w:ind w:firstLine="709"/>
        <w:jc w:val="both"/>
        <w:rPr>
          <w:rFonts w:ascii="Arial" w:hAnsi="Arial" w:cs="Arial"/>
          <w:sz w:val="24"/>
          <w:szCs w:val="24"/>
          <w:u w:val="single"/>
        </w:rPr>
      </w:pPr>
      <w:r w:rsidRPr="008E296E">
        <w:rPr>
          <w:rFonts w:ascii="Arial" w:hAnsi="Arial" w:cs="Arial"/>
          <w:sz w:val="24"/>
          <w:szCs w:val="24"/>
          <w:u w:val="single"/>
        </w:rPr>
        <w:t>Otrzymują:</w:t>
      </w:r>
    </w:p>
    <w:p w:rsidR="00D80103" w:rsidRPr="008E296E" w:rsidRDefault="00D80103" w:rsidP="00D80103">
      <w:pPr>
        <w:numPr>
          <w:ilvl w:val="0"/>
          <w:numId w:val="6"/>
        </w:numPr>
        <w:rPr>
          <w:rFonts w:ascii="Arial" w:hAnsi="Arial" w:cs="Arial"/>
          <w:i/>
          <w:sz w:val="24"/>
          <w:szCs w:val="24"/>
        </w:rPr>
      </w:pPr>
      <w:r w:rsidRPr="008E296E">
        <w:rPr>
          <w:rFonts w:ascii="Arial" w:hAnsi="Arial" w:cs="Arial"/>
          <w:i/>
          <w:sz w:val="24"/>
          <w:szCs w:val="24"/>
        </w:rPr>
        <w:t xml:space="preserve">Z, K, S, NN, ZŁ, Zl, Zo, Zh  </w:t>
      </w:r>
    </w:p>
    <w:p w:rsidR="00D80103" w:rsidRPr="008E296E" w:rsidRDefault="00D80103" w:rsidP="00D80103">
      <w:pPr>
        <w:ind w:left="720"/>
        <w:rPr>
          <w:rFonts w:ascii="Arial" w:hAnsi="Arial" w:cs="Arial"/>
          <w:color w:val="FF0000"/>
          <w:sz w:val="24"/>
          <w:szCs w:val="24"/>
        </w:rPr>
      </w:pPr>
    </w:p>
    <w:p w:rsidR="0017247D" w:rsidRPr="008E296E" w:rsidRDefault="0017247D">
      <w:pPr>
        <w:rPr>
          <w:rFonts w:ascii="Arial" w:hAnsi="Arial" w:cs="Arial"/>
          <w:sz w:val="24"/>
          <w:szCs w:val="24"/>
        </w:rPr>
      </w:pPr>
    </w:p>
    <w:sectPr w:rsidR="0017247D" w:rsidRPr="008E296E" w:rsidSect="003C157A">
      <w:footerReference w:type="default" r:id="rId6"/>
      <w:pgSz w:w="11906" w:h="16838"/>
      <w:pgMar w:top="567"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3F" w:rsidRDefault="005E5C86">
    <w:pPr>
      <w:pStyle w:val="Stopka"/>
      <w:jc w:val="right"/>
    </w:pPr>
    <w:r>
      <w:fldChar w:fldCharType="begin"/>
    </w:r>
    <w:r>
      <w:instrText xml:space="preserve"> PAGE   \* MERGEFORMAT </w:instrText>
    </w:r>
    <w:r>
      <w:fldChar w:fldCharType="separate"/>
    </w:r>
    <w:r>
      <w:rPr>
        <w:noProof/>
      </w:rPr>
      <w:t>5</w:t>
    </w:r>
    <w:r>
      <w:fldChar w:fldCharType="end"/>
    </w:r>
  </w:p>
  <w:p w:rsidR="00936C3F" w:rsidRDefault="005E5C8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909"/>
    <w:multiLevelType w:val="hybridMultilevel"/>
    <w:tmpl w:val="B20E78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6B02BE5"/>
    <w:multiLevelType w:val="hybridMultilevel"/>
    <w:tmpl w:val="4B186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8605B"/>
    <w:multiLevelType w:val="hybridMultilevel"/>
    <w:tmpl w:val="9BB2A2BE"/>
    <w:lvl w:ilvl="0" w:tplc="EEFA78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32107"/>
    <w:multiLevelType w:val="hybridMultilevel"/>
    <w:tmpl w:val="197E5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73FF8"/>
    <w:multiLevelType w:val="hybridMultilevel"/>
    <w:tmpl w:val="BCD6EEDC"/>
    <w:lvl w:ilvl="0" w:tplc="485423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C915104"/>
    <w:multiLevelType w:val="hybridMultilevel"/>
    <w:tmpl w:val="15723DBC"/>
    <w:lvl w:ilvl="0" w:tplc="B44C4E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90ACB"/>
    <w:multiLevelType w:val="hybridMultilevel"/>
    <w:tmpl w:val="FD183434"/>
    <w:lvl w:ilvl="0" w:tplc="1A00B2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616AA"/>
    <w:multiLevelType w:val="hybridMultilevel"/>
    <w:tmpl w:val="B6B27F82"/>
    <w:lvl w:ilvl="0" w:tplc="C1B4B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404A3"/>
    <w:multiLevelType w:val="hybridMultilevel"/>
    <w:tmpl w:val="0AB40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17066"/>
    <w:multiLevelType w:val="hybridMultilevel"/>
    <w:tmpl w:val="3E6E5524"/>
    <w:lvl w:ilvl="0" w:tplc="D668E44A">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A16E8"/>
    <w:multiLevelType w:val="hybridMultilevel"/>
    <w:tmpl w:val="2FB465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0BB257D"/>
    <w:multiLevelType w:val="hybridMultilevel"/>
    <w:tmpl w:val="9C20F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D65E22"/>
    <w:multiLevelType w:val="hybridMultilevel"/>
    <w:tmpl w:val="983A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F3252"/>
    <w:multiLevelType w:val="hybridMultilevel"/>
    <w:tmpl w:val="E0F6DE22"/>
    <w:lvl w:ilvl="0" w:tplc="71F0890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E087F5D"/>
    <w:multiLevelType w:val="hybridMultilevel"/>
    <w:tmpl w:val="F3B037CE"/>
    <w:lvl w:ilvl="0" w:tplc="6DD8717E">
      <w:start w:val="1"/>
      <w:numFmt w:val="bullet"/>
      <w:lvlText w:val=""/>
      <w:lvlJc w:val="left"/>
      <w:pPr>
        <w:ind w:left="780" w:hanging="360"/>
      </w:pPr>
      <w:rPr>
        <w:rFonts w:ascii="Symbol" w:hAnsi="Symbol" w:hint="default"/>
        <w:color w:val="70AD47"/>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E9C366E"/>
    <w:multiLevelType w:val="hybridMultilevel"/>
    <w:tmpl w:val="BD669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25882"/>
    <w:multiLevelType w:val="hybridMultilevel"/>
    <w:tmpl w:val="04B63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B05E2D"/>
    <w:multiLevelType w:val="hybridMultilevel"/>
    <w:tmpl w:val="09AEA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BCC"/>
    <w:multiLevelType w:val="hybridMultilevel"/>
    <w:tmpl w:val="A59CC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FF44E2"/>
    <w:multiLevelType w:val="hybridMultilevel"/>
    <w:tmpl w:val="50984366"/>
    <w:lvl w:ilvl="0" w:tplc="0A98A68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4F4943"/>
    <w:multiLevelType w:val="hybridMultilevel"/>
    <w:tmpl w:val="1A0ED832"/>
    <w:lvl w:ilvl="0" w:tplc="93362716">
      <w:start w:val="1"/>
      <w:numFmt w:val="bullet"/>
      <w:lvlText w:val=""/>
      <w:lvlJc w:val="left"/>
      <w:pPr>
        <w:tabs>
          <w:tab w:val="num" w:pos="680"/>
        </w:tabs>
        <w:ind w:left="680" w:hanging="226"/>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F11B1"/>
    <w:multiLevelType w:val="hybridMultilevel"/>
    <w:tmpl w:val="8E32A0F8"/>
    <w:lvl w:ilvl="0" w:tplc="282C98B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05518AC"/>
    <w:multiLevelType w:val="hybridMultilevel"/>
    <w:tmpl w:val="45342B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2EE3F4F"/>
    <w:multiLevelType w:val="hybridMultilevel"/>
    <w:tmpl w:val="43BAB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E40B2"/>
    <w:multiLevelType w:val="hybridMultilevel"/>
    <w:tmpl w:val="380C8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37E29"/>
    <w:multiLevelType w:val="hybridMultilevel"/>
    <w:tmpl w:val="B4802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4B3D5B"/>
    <w:multiLevelType w:val="hybridMultilevel"/>
    <w:tmpl w:val="B9884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5B37DC"/>
    <w:multiLevelType w:val="hybridMultilevel"/>
    <w:tmpl w:val="2EE46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91CFE"/>
    <w:multiLevelType w:val="hybridMultilevel"/>
    <w:tmpl w:val="D1D8D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C82CCA"/>
    <w:multiLevelType w:val="hybridMultilevel"/>
    <w:tmpl w:val="6730F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D21CFE"/>
    <w:multiLevelType w:val="hybridMultilevel"/>
    <w:tmpl w:val="CC3A7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E39ED"/>
    <w:multiLevelType w:val="hybridMultilevel"/>
    <w:tmpl w:val="13D63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FD6E2D"/>
    <w:multiLevelType w:val="hybridMultilevel"/>
    <w:tmpl w:val="8EB2B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162C0D"/>
    <w:multiLevelType w:val="hybridMultilevel"/>
    <w:tmpl w:val="DE167D10"/>
    <w:lvl w:ilvl="0" w:tplc="96107C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E3E8B"/>
    <w:multiLevelType w:val="hybridMultilevel"/>
    <w:tmpl w:val="7B7A6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80BBC"/>
    <w:multiLevelType w:val="hybridMultilevel"/>
    <w:tmpl w:val="EE14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F17CE"/>
    <w:multiLevelType w:val="hybridMultilevel"/>
    <w:tmpl w:val="0E4AB3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C71B11"/>
    <w:multiLevelType w:val="hybridMultilevel"/>
    <w:tmpl w:val="6FC659E6"/>
    <w:lvl w:ilvl="0" w:tplc="282C98B8">
      <w:start w:val="1"/>
      <w:numFmt w:val="lowerLetter"/>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8" w15:restartNumberingAfterBreak="0">
    <w:nsid w:val="7F732A09"/>
    <w:multiLevelType w:val="hybridMultilevel"/>
    <w:tmpl w:val="913063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FF64E8C"/>
    <w:multiLevelType w:val="hybridMultilevel"/>
    <w:tmpl w:val="1AF47FB2"/>
    <w:lvl w:ilvl="0" w:tplc="610A2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1"/>
  </w:num>
  <w:num w:numId="3">
    <w:abstractNumId w:val="15"/>
  </w:num>
  <w:num w:numId="4">
    <w:abstractNumId w:val="0"/>
  </w:num>
  <w:num w:numId="5">
    <w:abstractNumId w:val="28"/>
  </w:num>
  <w:num w:numId="6">
    <w:abstractNumId w:val="9"/>
  </w:num>
  <w:num w:numId="7">
    <w:abstractNumId w:val="14"/>
  </w:num>
  <w:num w:numId="8">
    <w:abstractNumId w:val="19"/>
  </w:num>
  <w:num w:numId="9">
    <w:abstractNumId w:val="33"/>
  </w:num>
  <w:num w:numId="10">
    <w:abstractNumId w:val="13"/>
  </w:num>
  <w:num w:numId="11">
    <w:abstractNumId w:val="25"/>
  </w:num>
  <w:num w:numId="12">
    <w:abstractNumId w:val="2"/>
  </w:num>
  <w:num w:numId="13">
    <w:abstractNumId w:val="6"/>
  </w:num>
  <w:num w:numId="14">
    <w:abstractNumId w:val="29"/>
  </w:num>
  <w:num w:numId="15">
    <w:abstractNumId w:val="32"/>
  </w:num>
  <w:num w:numId="16">
    <w:abstractNumId w:val="12"/>
  </w:num>
  <w:num w:numId="17">
    <w:abstractNumId w:val="30"/>
  </w:num>
  <w:num w:numId="18">
    <w:abstractNumId w:val="17"/>
  </w:num>
  <w:num w:numId="19">
    <w:abstractNumId w:val="27"/>
  </w:num>
  <w:num w:numId="20">
    <w:abstractNumId w:val="37"/>
  </w:num>
  <w:num w:numId="21">
    <w:abstractNumId w:val="8"/>
  </w:num>
  <w:num w:numId="22">
    <w:abstractNumId w:val="3"/>
  </w:num>
  <w:num w:numId="23">
    <w:abstractNumId w:val="24"/>
  </w:num>
  <w:num w:numId="24">
    <w:abstractNumId w:val="1"/>
  </w:num>
  <w:num w:numId="25">
    <w:abstractNumId w:val="10"/>
  </w:num>
  <w:num w:numId="26">
    <w:abstractNumId w:val="38"/>
  </w:num>
  <w:num w:numId="27">
    <w:abstractNumId w:val="16"/>
  </w:num>
  <w:num w:numId="28">
    <w:abstractNumId w:val="23"/>
  </w:num>
  <w:num w:numId="29">
    <w:abstractNumId w:val="5"/>
  </w:num>
  <w:num w:numId="30">
    <w:abstractNumId w:val="7"/>
  </w:num>
  <w:num w:numId="31">
    <w:abstractNumId w:val="34"/>
  </w:num>
  <w:num w:numId="32">
    <w:abstractNumId w:val="21"/>
  </w:num>
  <w:num w:numId="33">
    <w:abstractNumId w:val="26"/>
  </w:num>
  <w:num w:numId="34">
    <w:abstractNumId w:val="35"/>
  </w:num>
  <w:num w:numId="35">
    <w:abstractNumId w:val="22"/>
  </w:num>
  <w:num w:numId="36">
    <w:abstractNumId w:val="18"/>
  </w:num>
  <w:num w:numId="37">
    <w:abstractNumId w:val="39"/>
  </w:num>
  <w:num w:numId="38">
    <w:abstractNumId w:val="31"/>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03"/>
    <w:rsid w:val="0017247D"/>
    <w:rsid w:val="001D086A"/>
    <w:rsid w:val="002D3B91"/>
    <w:rsid w:val="003C2D65"/>
    <w:rsid w:val="00421F6C"/>
    <w:rsid w:val="00532810"/>
    <w:rsid w:val="005E5C86"/>
    <w:rsid w:val="008E296E"/>
    <w:rsid w:val="00A277FB"/>
    <w:rsid w:val="00B45856"/>
    <w:rsid w:val="00D80103"/>
    <w:rsid w:val="00F93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0C66-5369-4B1B-ACAA-439AC0F7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0103"/>
    <w:pPr>
      <w:spacing w:after="0" w:line="240" w:lineRule="auto"/>
    </w:pPr>
    <w:rPr>
      <w:rFonts w:ascii="Times New Roman" w:eastAsia="Times New Roman" w:hAnsi="Times New Roman" w:cs="Times New Roman"/>
      <w:sz w:val="26"/>
      <w:szCs w:val="26"/>
      <w:lang w:eastAsia="pl-PL"/>
    </w:rPr>
  </w:style>
  <w:style w:type="paragraph" w:styleId="Nagwek1">
    <w:name w:val="heading 1"/>
    <w:basedOn w:val="Normalny"/>
    <w:next w:val="Normalny"/>
    <w:link w:val="Nagwek1Znak"/>
    <w:qFormat/>
    <w:rsid w:val="00D80103"/>
    <w:pPr>
      <w:keepNext/>
      <w:spacing w:before="240" w:after="60"/>
      <w:outlineLvl w:val="0"/>
    </w:pPr>
    <w:rPr>
      <w:rFonts w:ascii="Arial" w:hAnsi="Arial" w:cs="Arial"/>
      <w:b/>
      <w:bCs/>
      <w:kern w:val="32"/>
      <w:sz w:val="32"/>
      <w:szCs w:val="32"/>
    </w:rPr>
  </w:style>
  <w:style w:type="paragraph" w:styleId="Nagwek4">
    <w:name w:val="heading 4"/>
    <w:basedOn w:val="Normalny"/>
    <w:link w:val="Nagwek4Znak"/>
    <w:qFormat/>
    <w:rsid w:val="00D80103"/>
    <w:pPr>
      <w:spacing w:before="100" w:beforeAutospacing="1" w:after="100" w:afterAutospacing="1"/>
      <w:outlineLvl w:val="3"/>
    </w:pPr>
    <w:rPr>
      <w:b/>
      <w:bCs/>
      <w:sz w:val="24"/>
      <w:szCs w:val="24"/>
    </w:rPr>
  </w:style>
  <w:style w:type="paragraph" w:styleId="Nagwek5">
    <w:name w:val="heading 5"/>
    <w:basedOn w:val="Normalny"/>
    <w:link w:val="Nagwek5Znak"/>
    <w:qFormat/>
    <w:rsid w:val="00D80103"/>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D80103"/>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D8010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D80103"/>
    <w:rPr>
      <w:rFonts w:ascii="Times New Roman" w:eastAsia="Times New Roman" w:hAnsi="Times New Roman" w:cs="Times New Roman"/>
      <w:b/>
      <w:bCs/>
      <w:sz w:val="20"/>
      <w:szCs w:val="20"/>
      <w:lang w:eastAsia="pl-PL"/>
    </w:rPr>
  </w:style>
  <w:style w:type="character" w:styleId="Pogrubienie">
    <w:name w:val="Strong"/>
    <w:qFormat/>
    <w:rsid w:val="00D80103"/>
    <w:rPr>
      <w:b/>
      <w:bCs/>
    </w:rPr>
  </w:style>
  <w:style w:type="paragraph" w:styleId="NormalnyWeb">
    <w:name w:val="Normal (Web)"/>
    <w:basedOn w:val="Normalny"/>
    <w:rsid w:val="00D80103"/>
    <w:pPr>
      <w:spacing w:before="100" w:beforeAutospacing="1" w:after="100" w:afterAutospacing="1"/>
    </w:pPr>
    <w:rPr>
      <w:sz w:val="24"/>
      <w:szCs w:val="24"/>
    </w:rPr>
  </w:style>
  <w:style w:type="character" w:styleId="Uwydatnienie">
    <w:name w:val="Emphasis"/>
    <w:qFormat/>
    <w:rsid w:val="00D80103"/>
    <w:rPr>
      <w:i/>
      <w:iCs/>
    </w:rPr>
  </w:style>
  <w:style w:type="paragraph" w:styleId="Tekstpodstawowy">
    <w:name w:val="Body Text"/>
    <w:basedOn w:val="Normalny"/>
    <w:link w:val="TekstpodstawowyZnak"/>
    <w:rsid w:val="00D80103"/>
    <w:rPr>
      <w:sz w:val="24"/>
      <w:szCs w:val="20"/>
    </w:rPr>
  </w:style>
  <w:style w:type="character" w:customStyle="1" w:styleId="TekstpodstawowyZnak">
    <w:name w:val="Tekst podstawowy Znak"/>
    <w:basedOn w:val="Domylnaczcionkaakapitu"/>
    <w:link w:val="Tekstpodstawowy"/>
    <w:rsid w:val="00D80103"/>
    <w:rPr>
      <w:rFonts w:ascii="Times New Roman" w:eastAsia="Times New Roman" w:hAnsi="Times New Roman" w:cs="Times New Roman"/>
      <w:sz w:val="24"/>
      <w:szCs w:val="20"/>
      <w:lang w:eastAsia="pl-PL"/>
    </w:rPr>
  </w:style>
  <w:style w:type="table" w:styleId="Tabela-Siatka">
    <w:name w:val="Table Grid"/>
    <w:basedOn w:val="Standardowy"/>
    <w:rsid w:val="00D801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D80103"/>
    <w:rPr>
      <w:rFonts w:ascii="Tahoma" w:hAnsi="Tahoma" w:cs="Tahoma"/>
      <w:sz w:val="16"/>
      <w:szCs w:val="16"/>
    </w:rPr>
  </w:style>
  <w:style w:type="character" w:customStyle="1" w:styleId="TekstdymkaZnak">
    <w:name w:val="Tekst dymka Znak"/>
    <w:basedOn w:val="Domylnaczcionkaakapitu"/>
    <w:link w:val="Tekstdymka"/>
    <w:semiHidden/>
    <w:rsid w:val="00D80103"/>
    <w:rPr>
      <w:rFonts w:ascii="Tahoma" w:eastAsia="Times New Roman" w:hAnsi="Tahoma" w:cs="Tahoma"/>
      <w:sz w:val="16"/>
      <w:szCs w:val="16"/>
      <w:lang w:eastAsia="pl-PL"/>
    </w:rPr>
  </w:style>
  <w:style w:type="paragraph" w:styleId="Nagwek">
    <w:name w:val="header"/>
    <w:basedOn w:val="Normalny"/>
    <w:link w:val="NagwekZnak"/>
    <w:rsid w:val="00D80103"/>
    <w:pPr>
      <w:tabs>
        <w:tab w:val="center" w:pos="4536"/>
        <w:tab w:val="right" w:pos="9072"/>
      </w:tabs>
    </w:pPr>
    <w:rPr>
      <w:lang w:val="x-none" w:eastAsia="x-none"/>
    </w:rPr>
  </w:style>
  <w:style w:type="character" w:customStyle="1" w:styleId="NagwekZnak">
    <w:name w:val="Nagłówek Znak"/>
    <w:basedOn w:val="Domylnaczcionkaakapitu"/>
    <w:link w:val="Nagwek"/>
    <w:rsid w:val="00D80103"/>
    <w:rPr>
      <w:rFonts w:ascii="Times New Roman" w:eastAsia="Times New Roman" w:hAnsi="Times New Roman" w:cs="Times New Roman"/>
      <w:sz w:val="26"/>
      <w:szCs w:val="26"/>
      <w:lang w:val="x-none" w:eastAsia="x-none"/>
    </w:rPr>
  </w:style>
  <w:style w:type="paragraph" w:styleId="Stopka">
    <w:name w:val="footer"/>
    <w:basedOn w:val="Normalny"/>
    <w:link w:val="StopkaZnak"/>
    <w:uiPriority w:val="99"/>
    <w:rsid w:val="00D80103"/>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80103"/>
    <w:rPr>
      <w:rFonts w:ascii="Times New Roman" w:eastAsia="Times New Roman" w:hAnsi="Times New Roman" w:cs="Times New Roman"/>
      <w:sz w:val="26"/>
      <w:szCs w:val="26"/>
      <w:lang w:val="x-none" w:eastAsia="x-none"/>
    </w:rPr>
  </w:style>
  <w:style w:type="paragraph" w:styleId="Tekstprzypisukocowego">
    <w:name w:val="endnote text"/>
    <w:basedOn w:val="Normalny"/>
    <w:link w:val="TekstprzypisukocowegoZnak"/>
    <w:rsid w:val="00D80103"/>
    <w:rPr>
      <w:sz w:val="20"/>
      <w:szCs w:val="20"/>
    </w:rPr>
  </w:style>
  <w:style w:type="character" w:customStyle="1" w:styleId="TekstprzypisukocowegoZnak">
    <w:name w:val="Tekst przypisu końcowego Znak"/>
    <w:basedOn w:val="Domylnaczcionkaakapitu"/>
    <w:link w:val="Tekstprzypisukocowego"/>
    <w:rsid w:val="00D80103"/>
    <w:rPr>
      <w:rFonts w:ascii="Times New Roman" w:eastAsia="Times New Roman" w:hAnsi="Times New Roman" w:cs="Times New Roman"/>
      <w:sz w:val="20"/>
      <w:szCs w:val="20"/>
      <w:lang w:eastAsia="pl-PL"/>
    </w:rPr>
  </w:style>
  <w:style w:type="character" w:styleId="Odwoanieprzypisukocowego">
    <w:name w:val="endnote reference"/>
    <w:rsid w:val="00D80103"/>
    <w:rPr>
      <w:vertAlign w:val="superscript"/>
    </w:rPr>
  </w:style>
  <w:style w:type="character" w:styleId="Odwoaniedokomentarza">
    <w:name w:val="annotation reference"/>
    <w:uiPriority w:val="99"/>
    <w:rsid w:val="00D80103"/>
    <w:rPr>
      <w:sz w:val="16"/>
      <w:szCs w:val="16"/>
    </w:rPr>
  </w:style>
  <w:style w:type="paragraph" w:styleId="Tekstkomentarza">
    <w:name w:val="annotation text"/>
    <w:basedOn w:val="Normalny"/>
    <w:link w:val="TekstkomentarzaZnak"/>
    <w:uiPriority w:val="99"/>
    <w:rsid w:val="00D80103"/>
    <w:rPr>
      <w:sz w:val="20"/>
      <w:szCs w:val="20"/>
    </w:rPr>
  </w:style>
  <w:style w:type="character" w:customStyle="1" w:styleId="TekstkomentarzaZnak">
    <w:name w:val="Tekst komentarza Znak"/>
    <w:basedOn w:val="Domylnaczcionkaakapitu"/>
    <w:link w:val="Tekstkomentarza"/>
    <w:uiPriority w:val="99"/>
    <w:rsid w:val="00D801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80103"/>
    <w:rPr>
      <w:b/>
      <w:bCs/>
    </w:rPr>
  </w:style>
  <w:style w:type="character" w:customStyle="1" w:styleId="TematkomentarzaZnak">
    <w:name w:val="Temat komentarza Znak"/>
    <w:basedOn w:val="TekstkomentarzaZnak"/>
    <w:link w:val="Tematkomentarza"/>
    <w:rsid w:val="00D8010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80103"/>
    <w:pPr>
      <w:ind w:left="720"/>
      <w:contextualSpacing/>
    </w:pPr>
  </w:style>
  <w:style w:type="character" w:styleId="Hipercze">
    <w:name w:val="Hyperlink"/>
    <w:rsid w:val="00D801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rzeg@katowice.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5453</Words>
  <Characters>32723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Kastelik</dc:creator>
  <cp:keywords/>
  <dc:description/>
  <cp:lastModifiedBy>Bartłomiej Kastelik</cp:lastModifiedBy>
  <cp:revision>11</cp:revision>
  <cp:lastPrinted>2020-03-30T07:48:00Z</cp:lastPrinted>
  <dcterms:created xsi:type="dcterms:W3CDTF">2020-03-30T07:35:00Z</dcterms:created>
  <dcterms:modified xsi:type="dcterms:W3CDTF">2020-03-30T08:10:00Z</dcterms:modified>
</cp:coreProperties>
</file>