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2C73B8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3E54F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B44A21">
        <w:rPr>
          <w:rFonts w:ascii="Arial" w:hAnsi="Arial" w:cs="Arial"/>
          <w:b/>
        </w:rPr>
        <w:t>23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dn. 1</w:t>
      </w:r>
      <w:r w:rsidR="003C2302">
        <w:rPr>
          <w:rFonts w:ascii="Arial" w:hAnsi="Arial" w:cs="Arial"/>
        </w:rPr>
        <w:t>2</w:t>
      </w:r>
      <w:r w:rsidR="0030202D">
        <w:rPr>
          <w:rFonts w:ascii="Arial" w:hAnsi="Arial" w:cs="Arial"/>
        </w:rPr>
        <w:t>.01.2023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wprowadzenia regulaminu  określającego zasady sprzedaży detalicznej </w:t>
      </w:r>
      <w:r w:rsidR="000B7351">
        <w:rPr>
          <w:rFonts w:ascii="Arial" w:hAnsi="Arial" w:cs="Arial"/>
          <w:b/>
        </w:rPr>
        <w:t xml:space="preserve">drewna </w:t>
      </w:r>
      <w:r>
        <w:rPr>
          <w:rFonts w:ascii="Arial" w:hAnsi="Arial" w:cs="Arial"/>
          <w:b/>
        </w:rPr>
        <w:t xml:space="preserve">w Nadleśnictwie Brzeg </w:t>
      </w:r>
      <w:r w:rsidR="00C64018">
        <w:rPr>
          <w:rFonts w:ascii="Arial" w:hAnsi="Arial" w:cs="Arial"/>
          <w:b/>
        </w:rPr>
        <w:t>oraz cennika detalicznego</w:t>
      </w:r>
    </w:p>
    <w:p w:rsidR="00224D8B" w:rsidRPr="00D4302D" w:rsidRDefault="002C73B8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</w:t>
      </w:r>
      <w:r w:rsidR="003C2302">
        <w:rPr>
          <w:rFonts w:ascii="Arial" w:hAnsi="Arial" w:cs="Arial"/>
        </w:rPr>
        <w:t>.1</w:t>
      </w:r>
      <w:r>
        <w:rPr>
          <w:rFonts w:ascii="Arial" w:hAnsi="Arial" w:cs="Arial"/>
        </w:rPr>
        <w:t>.202</w:t>
      </w:r>
      <w:r w:rsidR="0030202D">
        <w:rPr>
          <w:rFonts w:ascii="Arial" w:hAnsi="Arial" w:cs="Arial"/>
        </w:rPr>
        <w:t>3</w:t>
      </w:r>
    </w:p>
    <w:p w:rsidR="004E3A20" w:rsidRPr="00D4302D" w:rsidRDefault="00692518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35, ust. 1 ustawy z dnia 28.09.1991 r. o lasach (Dz.U. 2022 poz672), n</w:t>
      </w:r>
      <w:r w:rsidR="00620970">
        <w:rPr>
          <w:rFonts w:ascii="Arial" w:hAnsi="Arial" w:cs="Arial"/>
        </w:rPr>
        <w:t>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 xml:space="preserve">Zarządzenia nr </w:t>
      </w:r>
      <w:r w:rsidR="00DF4957">
        <w:rPr>
          <w:rFonts w:ascii="Arial" w:hAnsi="Arial" w:cs="Arial"/>
        </w:rPr>
        <w:t>57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 xml:space="preserve">wowych z dn. </w:t>
      </w:r>
      <w:r w:rsidR="00DF4957">
        <w:rPr>
          <w:rFonts w:ascii="Arial" w:hAnsi="Arial" w:cs="Arial"/>
        </w:rPr>
        <w:t>22 września</w:t>
      </w:r>
      <w:r w:rsidR="006E6BE6">
        <w:rPr>
          <w:rFonts w:ascii="Arial" w:hAnsi="Arial" w:cs="Arial"/>
        </w:rPr>
        <w:t xml:space="preserve"> 20</w:t>
      </w:r>
      <w:r w:rsidR="00DF4957">
        <w:rPr>
          <w:rFonts w:ascii="Arial" w:hAnsi="Arial" w:cs="Arial"/>
        </w:rPr>
        <w:t>21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</w:t>
      </w:r>
      <w:r w:rsidR="00DF4957">
        <w:rPr>
          <w:rFonts w:ascii="Arial" w:hAnsi="Arial" w:cs="Arial"/>
        </w:rPr>
        <w:t>2</w:t>
      </w:r>
      <w:r w:rsidR="007D12AF">
        <w:rPr>
          <w:rFonts w:ascii="Arial" w:hAnsi="Arial" w:cs="Arial"/>
        </w:rPr>
        <w:t>-202</w:t>
      </w:r>
      <w:r w:rsidR="00DF4957">
        <w:rPr>
          <w:rFonts w:ascii="Arial" w:hAnsi="Arial" w:cs="Arial"/>
        </w:rPr>
        <w:t>3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Wprowadzam do stosowan</w:t>
      </w:r>
      <w:r w:rsidR="002C73B8">
        <w:rPr>
          <w:rFonts w:ascii="Arial" w:hAnsi="Arial" w:cs="Arial"/>
        </w:rPr>
        <w:t>ia w Nadleśnictwie Brzeg na 202</w:t>
      </w:r>
      <w:r w:rsidR="00B44A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2C73B8">
        <w:rPr>
          <w:rFonts w:ascii="Arial" w:hAnsi="Arial" w:cs="Arial"/>
        </w:rPr>
        <w:t xml:space="preserve"> drewna na </w:t>
      </w:r>
      <w:r w:rsidR="00692518">
        <w:rPr>
          <w:rFonts w:ascii="Arial" w:hAnsi="Arial" w:cs="Arial"/>
        </w:rPr>
        <w:t>I i II kwartał</w:t>
      </w:r>
      <w:r w:rsidR="002C73B8">
        <w:rPr>
          <w:rFonts w:ascii="Arial" w:hAnsi="Arial" w:cs="Arial"/>
        </w:rPr>
        <w:t xml:space="preserve"> 202</w:t>
      </w:r>
      <w:r w:rsidR="00B44A21">
        <w:rPr>
          <w:rFonts w:ascii="Arial" w:hAnsi="Arial" w:cs="Arial"/>
        </w:rPr>
        <w:t>3</w:t>
      </w:r>
      <w:r w:rsidR="00856BDF">
        <w:rPr>
          <w:rFonts w:ascii="Arial" w:hAnsi="Arial" w:cs="Arial"/>
        </w:rPr>
        <w:t xml:space="preserve"> roku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2C73B8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Decyzji nr </w:t>
      </w:r>
      <w:r w:rsidR="003E54F6">
        <w:rPr>
          <w:rFonts w:ascii="Arial" w:hAnsi="Arial" w:cs="Arial"/>
          <w:sz w:val="18"/>
          <w:szCs w:val="18"/>
        </w:rPr>
        <w:t>2</w:t>
      </w:r>
      <w:r w:rsidR="007029B6">
        <w:rPr>
          <w:rFonts w:ascii="Arial" w:hAnsi="Arial" w:cs="Arial"/>
          <w:sz w:val="18"/>
          <w:szCs w:val="18"/>
        </w:rPr>
        <w:t>/2023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1</w:t>
      </w:r>
      <w:r w:rsidR="003C230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.01.202</w:t>
      </w:r>
      <w:r w:rsidR="007029B6">
        <w:rPr>
          <w:rFonts w:ascii="Arial" w:hAnsi="Arial" w:cs="Arial"/>
          <w:sz w:val="18"/>
          <w:szCs w:val="18"/>
        </w:rPr>
        <w:t>3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DF4957">
        <w:rPr>
          <w:rFonts w:ascii="Arial" w:hAnsi="Arial" w:cs="Arial"/>
          <w:b/>
          <w:sz w:val="24"/>
          <w:szCs w:val="24"/>
        </w:rPr>
        <w:t>NA W NADLEŚNICTWIE BRZEG NA 2023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2C73B8">
        <w:rPr>
          <w:rFonts w:ascii="Arial" w:hAnsi="Arial" w:cs="Arial"/>
        </w:rPr>
        <w:t>y Zał</w:t>
      </w:r>
      <w:r w:rsidR="00113550">
        <w:rPr>
          <w:rFonts w:ascii="Arial" w:hAnsi="Arial" w:cs="Arial"/>
        </w:rPr>
        <w:t>ącznik nr 2</w:t>
      </w:r>
      <w:bookmarkStart w:id="0" w:name="_GoBack"/>
      <w:bookmarkEnd w:id="0"/>
      <w:r w:rsidR="0030202D">
        <w:rPr>
          <w:rFonts w:ascii="Arial" w:hAnsi="Arial" w:cs="Arial"/>
        </w:rPr>
        <w:t xml:space="preserve"> do Decyzji nr </w:t>
      </w:r>
      <w:r w:rsidR="003E54F6">
        <w:rPr>
          <w:rFonts w:ascii="Arial" w:hAnsi="Arial" w:cs="Arial"/>
        </w:rPr>
        <w:t>2</w:t>
      </w:r>
      <w:r w:rsidR="0030202D">
        <w:rPr>
          <w:rFonts w:ascii="Arial" w:hAnsi="Arial" w:cs="Arial"/>
        </w:rPr>
        <w:t>/2023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4150F3">
        <w:rPr>
          <w:rFonts w:ascii="Arial" w:hAnsi="Arial" w:cs="Arial"/>
        </w:rPr>
        <w:t>12</w:t>
      </w:r>
      <w:r w:rsidR="007D12AF">
        <w:rPr>
          <w:rFonts w:ascii="Arial" w:hAnsi="Arial" w:cs="Arial"/>
        </w:rPr>
        <w:t>.01.202</w:t>
      </w:r>
      <w:r w:rsidR="0030202D">
        <w:rPr>
          <w:rFonts w:ascii="Arial" w:hAnsi="Arial" w:cs="Arial"/>
        </w:rPr>
        <w:t>3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>adleśnictwa Brzeg zgodnie z  § 5</w:t>
      </w:r>
      <w:r w:rsidRPr="00823118">
        <w:rPr>
          <w:rFonts w:ascii="Arial" w:hAnsi="Arial" w:cs="Arial"/>
        </w:rPr>
        <w:t xml:space="preserve"> pkt. </w:t>
      </w:r>
      <w:r w:rsidR="00DE00C7">
        <w:rPr>
          <w:rFonts w:ascii="Arial" w:hAnsi="Arial" w:cs="Arial"/>
        </w:rPr>
        <w:t xml:space="preserve">6 Zarządzenia nr </w:t>
      </w:r>
      <w:r w:rsidR="0030202D">
        <w:rPr>
          <w:rFonts w:ascii="Arial" w:hAnsi="Arial" w:cs="Arial"/>
        </w:rPr>
        <w:t>57</w:t>
      </w:r>
      <w:r w:rsidRPr="00823118">
        <w:rPr>
          <w:rFonts w:ascii="Arial" w:hAnsi="Arial" w:cs="Arial"/>
        </w:rPr>
        <w:t xml:space="preserve"> Dyrektora Generalnego Lasów Pań</w:t>
      </w:r>
      <w:r w:rsidR="00DE00C7">
        <w:rPr>
          <w:rFonts w:ascii="Arial" w:hAnsi="Arial" w:cs="Arial"/>
        </w:rPr>
        <w:t xml:space="preserve">stwowych z dnia </w:t>
      </w:r>
      <w:r w:rsidR="0030202D">
        <w:rPr>
          <w:rFonts w:ascii="Arial" w:hAnsi="Arial" w:cs="Arial"/>
        </w:rPr>
        <w:t xml:space="preserve">22 września </w:t>
      </w:r>
      <w:r w:rsidR="00DE00C7">
        <w:rPr>
          <w:rFonts w:ascii="Arial" w:hAnsi="Arial" w:cs="Arial"/>
        </w:rPr>
        <w:t xml:space="preserve"> 20</w:t>
      </w:r>
      <w:r w:rsidR="0030202D">
        <w:rPr>
          <w:rFonts w:ascii="Arial" w:hAnsi="Arial" w:cs="Arial"/>
        </w:rPr>
        <w:t>21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</w:t>
      </w:r>
      <w:r w:rsidR="0030202D">
        <w:rPr>
          <w:rFonts w:ascii="Arial" w:hAnsi="Arial" w:cs="Arial"/>
        </w:rPr>
        <w:t>2</w:t>
      </w:r>
      <w:r w:rsidR="007D12AF">
        <w:rPr>
          <w:rFonts w:ascii="Arial" w:hAnsi="Arial" w:cs="Arial"/>
        </w:rPr>
        <w:t>-202</w:t>
      </w:r>
      <w:r w:rsidR="0030202D">
        <w:rPr>
          <w:rFonts w:ascii="Arial" w:hAnsi="Arial" w:cs="Arial"/>
        </w:rPr>
        <w:t>3.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odbiorców prowadzących działalność gospodarczą dopuszcza się sprzedaż surowca wyrobionego wyłącznie kosztem skarbu. Wszel</w:t>
      </w:r>
      <w:r>
        <w:rPr>
          <w:rFonts w:ascii="Arial" w:hAnsi="Arial" w:cs="Arial"/>
        </w:rPr>
        <w:t xml:space="preserve">kie odstępstwa wymagają </w:t>
      </w:r>
      <w:r w:rsidRPr="00823118">
        <w:rPr>
          <w:rFonts w:ascii="Arial" w:hAnsi="Arial" w:cs="Arial"/>
        </w:rPr>
        <w:t xml:space="preserve">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 powinno zostać wywiezione z lasu  w postaci, w jakiej zostało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C578C3" w:rsidRDefault="00A154C6" w:rsidP="00A154C6"/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8D" w:rsidRDefault="00F6148D" w:rsidP="00FC51CA">
      <w:pPr>
        <w:spacing w:after="0" w:line="240" w:lineRule="auto"/>
      </w:pPr>
      <w:r>
        <w:separator/>
      </w:r>
    </w:p>
  </w:endnote>
  <w:endnote w:type="continuationSeparator" w:id="0">
    <w:p w:rsidR="00F6148D" w:rsidRDefault="00F6148D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8D" w:rsidRDefault="00F6148D" w:rsidP="00FC51CA">
      <w:pPr>
        <w:spacing w:after="0" w:line="240" w:lineRule="auto"/>
      </w:pPr>
      <w:r>
        <w:separator/>
      </w:r>
    </w:p>
  </w:footnote>
  <w:footnote w:type="continuationSeparator" w:id="0">
    <w:p w:rsidR="00F6148D" w:rsidRDefault="00F6148D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B4447"/>
    <w:rsid w:val="000B7351"/>
    <w:rsid w:val="000D0A79"/>
    <w:rsid w:val="00113550"/>
    <w:rsid w:val="00182D0D"/>
    <w:rsid w:val="00224D8B"/>
    <w:rsid w:val="00262F22"/>
    <w:rsid w:val="002C73B8"/>
    <w:rsid w:val="002E01D3"/>
    <w:rsid w:val="0030202D"/>
    <w:rsid w:val="003C2302"/>
    <w:rsid w:val="003E54F6"/>
    <w:rsid w:val="003F3E89"/>
    <w:rsid w:val="00412334"/>
    <w:rsid w:val="004150F3"/>
    <w:rsid w:val="00424638"/>
    <w:rsid w:val="00465CC1"/>
    <w:rsid w:val="004B169B"/>
    <w:rsid w:val="004E3A20"/>
    <w:rsid w:val="004E4B3D"/>
    <w:rsid w:val="00611DC4"/>
    <w:rsid w:val="006126E0"/>
    <w:rsid w:val="00620970"/>
    <w:rsid w:val="00692518"/>
    <w:rsid w:val="00693854"/>
    <w:rsid w:val="006E6BE6"/>
    <w:rsid w:val="007029B6"/>
    <w:rsid w:val="007227B6"/>
    <w:rsid w:val="00771214"/>
    <w:rsid w:val="007D12AF"/>
    <w:rsid w:val="007D7FF4"/>
    <w:rsid w:val="00803A4D"/>
    <w:rsid w:val="00856BDF"/>
    <w:rsid w:val="008D225E"/>
    <w:rsid w:val="00917376"/>
    <w:rsid w:val="009C4A66"/>
    <w:rsid w:val="00A154C6"/>
    <w:rsid w:val="00A717DD"/>
    <w:rsid w:val="00A9179F"/>
    <w:rsid w:val="00B10285"/>
    <w:rsid w:val="00B44A21"/>
    <w:rsid w:val="00B73946"/>
    <w:rsid w:val="00BE5825"/>
    <w:rsid w:val="00C30030"/>
    <w:rsid w:val="00C502A4"/>
    <w:rsid w:val="00C64018"/>
    <w:rsid w:val="00C74A28"/>
    <w:rsid w:val="00CC4C24"/>
    <w:rsid w:val="00CD0261"/>
    <w:rsid w:val="00D4302D"/>
    <w:rsid w:val="00D653B7"/>
    <w:rsid w:val="00DE00C7"/>
    <w:rsid w:val="00DF4957"/>
    <w:rsid w:val="00DF7D85"/>
    <w:rsid w:val="00E84499"/>
    <w:rsid w:val="00F115DB"/>
    <w:rsid w:val="00F6148D"/>
    <w:rsid w:val="00F718C8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414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A2C-E32B-4C1F-A501-DEBDA030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35</cp:revision>
  <cp:lastPrinted>2023-01-11T08:23:00Z</cp:lastPrinted>
  <dcterms:created xsi:type="dcterms:W3CDTF">2018-09-13T16:08:00Z</dcterms:created>
  <dcterms:modified xsi:type="dcterms:W3CDTF">2023-01-11T08:27:00Z</dcterms:modified>
</cp:coreProperties>
</file>